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E765" w14:textId="111A7E4B" w:rsidR="00CE4081" w:rsidRPr="00951C44" w:rsidRDefault="005D05A0" w:rsidP="006F7696">
      <w:pPr>
        <w:pStyle w:val="GTitle"/>
        <w:jc w:val="left"/>
        <w:rPr>
          <w:lang w:eastAsia="en-GB"/>
        </w:rPr>
      </w:pPr>
      <w:r w:rsidRPr="00951C4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83237" wp14:editId="0D3B1D42">
            <wp:simplePos x="0" y="0"/>
            <wp:positionH relativeFrom="column">
              <wp:posOffset>1914525</wp:posOffset>
            </wp:positionH>
            <wp:positionV relativeFrom="paragraph">
              <wp:posOffset>123825</wp:posOffset>
            </wp:positionV>
            <wp:extent cx="2079664" cy="822960"/>
            <wp:effectExtent l="0" t="0" r="0" b="0"/>
            <wp:wrapTight wrapText="bothSides">
              <wp:wrapPolygon edited="0">
                <wp:start x="0" y="0"/>
                <wp:lineTo x="0" y="21000"/>
                <wp:lineTo x="21369" y="21000"/>
                <wp:lineTo x="21369" y="0"/>
                <wp:lineTo x="0" y="0"/>
              </wp:wrapPolygon>
            </wp:wrapTight>
            <wp:docPr id="1" name="Picture 1" descr="C:\Users\Sue Walford\AppData\Local\Microsoft\Windows\Temporary Internet Files\Content.Outlook\W4ONHNZ5\Archery GB logo full set Black red Blu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Walford\AppData\Local\Microsoft\Windows\Temporary Internet Files\Content.Outlook\W4ONHNZ5\Archery GB logo full set Black red Blue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6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FF">
        <w:rPr>
          <w:lang w:eastAsia="en-GB"/>
        </w:rPr>
        <w:t>L</w:t>
      </w:r>
    </w:p>
    <w:p w14:paraId="4706FEFC" w14:textId="77777777" w:rsidR="00EA2C55" w:rsidRPr="00951C44" w:rsidRDefault="00EA2C55" w:rsidP="006F7696">
      <w:pPr>
        <w:pStyle w:val="GTitle"/>
        <w:jc w:val="left"/>
      </w:pPr>
    </w:p>
    <w:p w14:paraId="7270D599" w14:textId="77777777" w:rsidR="00EA2C55" w:rsidRPr="00951C44" w:rsidRDefault="00EA2C55" w:rsidP="006F7696">
      <w:pPr>
        <w:pStyle w:val="GTitle"/>
        <w:jc w:val="left"/>
      </w:pPr>
    </w:p>
    <w:p w14:paraId="6DBF366E" w14:textId="77777777" w:rsidR="00EA2C55" w:rsidRPr="00951C44" w:rsidRDefault="00EA2C55" w:rsidP="006F7696">
      <w:pPr>
        <w:pStyle w:val="GTitle"/>
        <w:jc w:val="left"/>
      </w:pPr>
    </w:p>
    <w:p w14:paraId="5B9810DF" w14:textId="77777777" w:rsidR="00EA2C55" w:rsidRPr="00951C44" w:rsidRDefault="00EA2C55" w:rsidP="006F7696">
      <w:pPr>
        <w:pStyle w:val="Title"/>
        <w:jc w:val="left"/>
        <w:rPr>
          <w:lang w:val="en-GB"/>
        </w:rPr>
      </w:pPr>
    </w:p>
    <w:p w14:paraId="73CC1F0A" w14:textId="77777777" w:rsidR="00EA2C55" w:rsidRPr="00951C44" w:rsidRDefault="00EA2C55" w:rsidP="00DB41CA">
      <w:pPr>
        <w:rPr>
          <w:lang w:val="en-GB"/>
        </w:rPr>
      </w:pPr>
    </w:p>
    <w:p w14:paraId="78CFAF47" w14:textId="77777777" w:rsidR="00EA2C55" w:rsidRPr="00951C44" w:rsidRDefault="00EA2C55">
      <w:pPr>
        <w:rPr>
          <w:lang w:val="en-GB"/>
        </w:rPr>
      </w:pPr>
    </w:p>
    <w:p w14:paraId="52841F51" w14:textId="77777777" w:rsidR="00EA2C55" w:rsidRPr="00951C44" w:rsidRDefault="00EA2C55">
      <w:pPr>
        <w:rPr>
          <w:lang w:val="en-GB"/>
        </w:rPr>
      </w:pPr>
    </w:p>
    <w:p w14:paraId="31B24F40" w14:textId="7CF64635" w:rsidR="002829AB" w:rsidRPr="00951C44" w:rsidRDefault="00EA2C55" w:rsidP="006F7696">
      <w:pPr>
        <w:pStyle w:val="Title"/>
        <w:rPr>
          <w:lang w:val="en-GB"/>
        </w:rPr>
      </w:pPr>
      <w:r w:rsidRPr="00951C44">
        <w:rPr>
          <w:lang w:val="en-GB"/>
        </w:rPr>
        <w:t>S</w:t>
      </w:r>
      <w:r w:rsidR="006533C4" w:rsidRPr="00951C44">
        <w:rPr>
          <w:lang w:val="en-GB"/>
        </w:rPr>
        <w:t>afeguarding</w:t>
      </w:r>
      <w:r w:rsidRPr="00951C44">
        <w:rPr>
          <w:lang w:val="en-GB"/>
        </w:rPr>
        <w:t xml:space="preserve"> </w:t>
      </w:r>
      <w:r w:rsidR="00556392">
        <w:rPr>
          <w:lang w:val="en-GB"/>
        </w:rPr>
        <w:t>P</w:t>
      </w:r>
      <w:r w:rsidR="00A670D2" w:rsidRPr="00951C44">
        <w:rPr>
          <w:lang w:val="en-GB"/>
        </w:rPr>
        <w:t>olicy</w:t>
      </w:r>
      <w:r w:rsidR="00A670D2">
        <w:rPr>
          <w:lang w:val="en-GB"/>
        </w:rPr>
        <w:t xml:space="preserve"> – </w:t>
      </w:r>
      <w:r w:rsidR="00556392">
        <w:rPr>
          <w:lang w:val="en-GB"/>
        </w:rPr>
        <w:t>C</w:t>
      </w:r>
      <w:r w:rsidR="006533C4" w:rsidRPr="00951C44">
        <w:rPr>
          <w:lang w:val="en-GB"/>
        </w:rPr>
        <w:t>hildren</w:t>
      </w:r>
      <w:r w:rsidRPr="00951C44">
        <w:rPr>
          <w:lang w:val="en-GB"/>
        </w:rPr>
        <w:t xml:space="preserve"> </w:t>
      </w:r>
      <w:r w:rsidR="006533C4" w:rsidRPr="00951C44">
        <w:rPr>
          <w:lang w:val="en-GB"/>
        </w:rPr>
        <w:t>and</w:t>
      </w:r>
      <w:r w:rsidRPr="00951C44">
        <w:rPr>
          <w:lang w:val="en-GB"/>
        </w:rPr>
        <w:t xml:space="preserve"> </w:t>
      </w:r>
      <w:r w:rsidR="00556392">
        <w:rPr>
          <w:lang w:val="en-GB"/>
        </w:rPr>
        <w:t>Y</w:t>
      </w:r>
      <w:r w:rsidR="006533C4" w:rsidRPr="00951C44">
        <w:rPr>
          <w:lang w:val="en-GB"/>
        </w:rPr>
        <w:t>oung</w:t>
      </w:r>
      <w:r w:rsidRPr="00951C44">
        <w:rPr>
          <w:lang w:val="en-GB"/>
        </w:rPr>
        <w:t xml:space="preserve"> </w:t>
      </w:r>
      <w:r w:rsidR="00556392">
        <w:rPr>
          <w:lang w:val="en-GB"/>
        </w:rPr>
        <w:t>P</w:t>
      </w:r>
      <w:r w:rsidR="006533C4" w:rsidRPr="00951C44">
        <w:rPr>
          <w:lang w:val="en-GB"/>
        </w:rPr>
        <w:t>eople</w:t>
      </w:r>
    </w:p>
    <w:p w14:paraId="20972883" w14:textId="7548E506" w:rsidR="00EA2C55" w:rsidRPr="00951C44" w:rsidRDefault="00EA2C55" w:rsidP="006F7696">
      <w:pPr>
        <w:pStyle w:val="Title"/>
        <w:jc w:val="left"/>
        <w:rPr>
          <w:lang w:val="en-GB"/>
        </w:rPr>
      </w:pPr>
      <w:r w:rsidRPr="00951C44">
        <w:rPr>
          <w:lang w:val="en-GB"/>
        </w:rPr>
        <w:t xml:space="preserve"> </w:t>
      </w:r>
    </w:p>
    <w:p w14:paraId="61F9F065" w14:textId="77777777" w:rsidR="00EA2C55" w:rsidRPr="00951C44" w:rsidRDefault="00EA2C55" w:rsidP="00DB41CA">
      <w:pPr>
        <w:rPr>
          <w:lang w:val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568"/>
      </w:tblGrid>
      <w:tr w:rsidR="006E1E71" w:rsidRPr="00951C44" w14:paraId="48AFA93F" w14:textId="77777777" w:rsidTr="00D87CF5">
        <w:tc>
          <w:tcPr>
            <w:tcW w:w="1559" w:type="dxa"/>
            <w:shd w:val="clear" w:color="auto" w:fill="auto"/>
          </w:tcPr>
          <w:p w14:paraId="4C88457B" w14:textId="77777777" w:rsidR="006E1E71" w:rsidRPr="00951C44" w:rsidRDefault="00B33549">
            <w:pPr>
              <w:pStyle w:val="Table"/>
              <w:ind w:left="0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R</w:t>
            </w:r>
            <w:r w:rsidR="006E1E71" w:rsidRPr="00951C44">
              <w:rPr>
                <w:b/>
                <w:lang w:val="en-GB"/>
              </w:rPr>
              <w:t>esponsible for review of policy</w:t>
            </w:r>
          </w:p>
        </w:tc>
        <w:tc>
          <w:tcPr>
            <w:tcW w:w="1701" w:type="dxa"/>
            <w:shd w:val="clear" w:color="auto" w:fill="auto"/>
          </w:tcPr>
          <w:p w14:paraId="22DE6404" w14:textId="77777777" w:rsidR="006E1E71" w:rsidRPr="00951C44" w:rsidRDefault="00B33549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R</w:t>
            </w:r>
            <w:r w:rsidR="006E1E71" w:rsidRPr="00951C44">
              <w:rPr>
                <w:b/>
                <w:lang w:val="en-GB"/>
              </w:rPr>
              <w:t>esponsible for review of procedures</w:t>
            </w:r>
          </w:p>
        </w:tc>
      </w:tr>
      <w:tr w:rsidR="006E1E71" w:rsidRPr="00951C44" w14:paraId="319616C2" w14:textId="77777777" w:rsidTr="00D87CF5">
        <w:tc>
          <w:tcPr>
            <w:tcW w:w="1559" w:type="dxa"/>
            <w:shd w:val="clear" w:color="auto" w:fill="auto"/>
          </w:tcPr>
          <w:p w14:paraId="15FCADC8" w14:textId="627BD352" w:rsidR="006E1E71" w:rsidRPr="00951C44" w:rsidRDefault="006E1E71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Chairman</w:t>
            </w:r>
            <w:r w:rsidR="00B33549" w:rsidRPr="00951C44">
              <w:rPr>
                <w:lang w:val="en-GB"/>
              </w:rPr>
              <w:t>, Safeg</w:t>
            </w:r>
            <w:r w:rsidR="00817B3D">
              <w:rPr>
                <w:lang w:val="en-GB"/>
              </w:rPr>
              <w:t>uarding Strategic Advisory Group</w:t>
            </w:r>
          </w:p>
        </w:tc>
        <w:tc>
          <w:tcPr>
            <w:tcW w:w="1701" w:type="dxa"/>
            <w:shd w:val="clear" w:color="auto" w:fill="auto"/>
          </w:tcPr>
          <w:p w14:paraId="19A3879B" w14:textId="77777777" w:rsidR="006E1E71" w:rsidRPr="00951C44" w:rsidRDefault="00B33549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Archery GB National Lead Safeguarding Officer</w:t>
            </w:r>
          </w:p>
        </w:tc>
      </w:tr>
    </w:tbl>
    <w:p w14:paraId="65F3D4F6" w14:textId="77777777" w:rsidR="00EA2C55" w:rsidRPr="00951C44" w:rsidRDefault="00EA2C55" w:rsidP="00DB41CA">
      <w:pPr>
        <w:rPr>
          <w:lang w:val="en-GB"/>
        </w:rPr>
      </w:pPr>
    </w:p>
    <w:p w14:paraId="563DBBF4" w14:textId="77777777" w:rsidR="00EA2C55" w:rsidRPr="00951C44" w:rsidRDefault="00EA2C55">
      <w:pPr>
        <w:rPr>
          <w:lang w:val="en-GB"/>
        </w:rPr>
      </w:pPr>
    </w:p>
    <w:p w14:paraId="196070A3" w14:textId="77777777" w:rsidR="00EA2C55" w:rsidRPr="00951C44" w:rsidRDefault="00EA2C55">
      <w:pPr>
        <w:rPr>
          <w:lang w:val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51"/>
        <w:gridCol w:w="2360"/>
        <w:gridCol w:w="2948"/>
      </w:tblGrid>
      <w:tr w:rsidR="00B33549" w:rsidRPr="00951C44" w14:paraId="294D6DAA" w14:textId="77777777" w:rsidTr="00D87CF5">
        <w:tc>
          <w:tcPr>
            <w:tcW w:w="8755" w:type="dxa"/>
            <w:gridSpan w:val="4"/>
            <w:shd w:val="clear" w:color="auto" w:fill="auto"/>
          </w:tcPr>
          <w:p w14:paraId="23CDCD65" w14:textId="77777777" w:rsidR="00B33549" w:rsidRPr="00951C44" w:rsidRDefault="00B33549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Change History</w:t>
            </w:r>
          </w:p>
        </w:tc>
      </w:tr>
      <w:tr w:rsidR="00951C44" w:rsidRPr="00951C44" w14:paraId="34E032BC" w14:textId="77777777" w:rsidTr="00951C44">
        <w:tc>
          <w:tcPr>
            <w:tcW w:w="1696" w:type="dxa"/>
            <w:shd w:val="clear" w:color="auto" w:fill="auto"/>
          </w:tcPr>
          <w:p w14:paraId="1A74E1A9" w14:textId="77777777" w:rsidR="00951C44" w:rsidRPr="00951C44" w:rsidRDefault="00951C44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Version</w:t>
            </w:r>
          </w:p>
        </w:tc>
        <w:tc>
          <w:tcPr>
            <w:tcW w:w="1751" w:type="dxa"/>
            <w:shd w:val="clear" w:color="auto" w:fill="auto"/>
          </w:tcPr>
          <w:p w14:paraId="1101CE23" w14:textId="77777777" w:rsidR="00951C44" w:rsidRPr="00951C44" w:rsidRDefault="00951C44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By</w:t>
            </w:r>
          </w:p>
        </w:tc>
        <w:tc>
          <w:tcPr>
            <w:tcW w:w="2360" w:type="dxa"/>
            <w:shd w:val="clear" w:color="auto" w:fill="auto"/>
          </w:tcPr>
          <w:p w14:paraId="0D4DE1F8" w14:textId="77777777" w:rsidR="00951C44" w:rsidRPr="00951C44" w:rsidRDefault="00951C44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Date of approval</w:t>
            </w:r>
          </w:p>
        </w:tc>
        <w:tc>
          <w:tcPr>
            <w:tcW w:w="2948" w:type="dxa"/>
            <w:shd w:val="clear" w:color="auto" w:fill="auto"/>
          </w:tcPr>
          <w:p w14:paraId="7FE2A4FB" w14:textId="77777777" w:rsidR="00951C44" w:rsidRPr="00951C44" w:rsidRDefault="00951C44">
            <w:pPr>
              <w:pStyle w:val="Table"/>
              <w:jc w:val="center"/>
              <w:rPr>
                <w:b/>
                <w:lang w:val="en-GB"/>
              </w:rPr>
            </w:pPr>
            <w:r w:rsidRPr="00951C44">
              <w:rPr>
                <w:b/>
                <w:lang w:val="en-GB"/>
              </w:rPr>
              <w:t>Next review date</w:t>
            </w:r>
          </w:p>
        </w:tc>
      </w:tr>
      <w:tr w:rsidR="00951C44" w:rsidRPr="00951C44" w14:paraId="4749ED57" w14:textId="77777777" w:rsidTr="00951C44">
        <w:tc>
          <w:tcPr>
            <w:tcW w:w="1696" w:type="dxa"/>
            <w:shd w:val="clear" w:color="auto" w:fill="auto"/>
          </w:tcPr>
          <w:p w14:paraId="18073263" w14:textId="77777777" w:rsidR="00951C44" w:rsidRPr="00951C44" w:rsidRDefault="00951C44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OPP-01-02cm</w:t>
            </w:r>
          </w:p>
        </w:tc>
        <w:tc>
          <w:tcPr>
            <w:tcW w:w="1751" w:type="dxa"/>
            <w:shd w:val="clear" w:color="auto" w:fill="auto"/>
          </w:tcPr>
          <w:p w14:paraId="6724BC81" w14:textId="77777777" w:rsidR="00951C44" w:rsidRPr="00951C44" w:rsidRDefault="00951C44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Chief Executive</w:t>
            </w:r>
          </w:p>
        </w:tc>
        <w:tc>
          <w:tcPr>
            <w:tcW w:w="2360" w:type="dxa"/>
            <w:shd w:val="clear" w:color="auto" w:fill="auto"/>
          </w:tcPr>
          <w:p w14:paraId="07609814" w14:textId="77777777" w:rsidR="00951C44" w:rsidRPr="00951C44" w:rsidRDefault="00951C44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January 2018</w:t>
            </w:r>
          </w:p>
        </w:tc>
        <w:tc>
          <w:tcPr>
            <w:tcW w:w="2948" w:type="dxa"/>
            <w:shd w:val="clear" w:color="auto" w:fill="auto"/>
          </w:tcPr>
          <w:p w14:paraId="1FB6EA5E" w14:textId="77777777" w:rsidR="00951C44" w:rsidRPr="00951C44" w:rsidRDefault="00951C44">
            <w:pPr>
              <w:pStyle w:val="Table"/>
              <w:jc w:val="center"/>
              <w:rPr>
                <w:lang w:val="en-GB"/>
              </w:rPr>
            </w:pPr>
            <w:r w:rsidRPr="00951C44">
              <w:rPr>
                <w:lang w:val="en-GB"/>
              </w:rPr>
              <w:t>January 2021</w:t>
            </w:r>
          </w:p>
        </w:tc>
      </w:tr>
    </w:tbl>
    <w:p w14:paraId="34FE761A" w14:textId="2596928E" w:rsidR="004D05D9" w:rsidRDefault="004D05D9" w:rsidP="00F12E72">
      <w:pPr>
        <w:pStyle w:val="Heading1"/>
        <w:spacing w:before="0"/>
        <w:rPr>
          <w:rFonts w:cs="Arial"/>
          <w:color w:val="0092CF"/>
          <w:sz w:val="28"/>
          <w:szCs w:val="28"/>
        </w:rPr>
      </w:pPr>
    </w:p>
    <w:p w14:paraId="6D6D4257" w14:textId="77777777" w:rsidR="004D05D9" w:rsidRDefault="004D05D9" w:rsidP="004D05D9"/>
    <w:p w14:paraId="1EF941E2" w14:textId="1DD43053" w:rsidR="004D05D9" w:rsidRDefault="004D05D9" w:rsidP="004D05D9"/>
    <w:p w14:paraId="704E95E0" w14:textId="11D89549" w:rsidR="004D05D9" w:rsidRDefault="004D05D9" w:rsidP="004D05D9"/>
    <w:p w14:paraId="3CE3BC01" w14:textId="07B04BD5" w:rsidR="004D05D9" w:rsidRDefault="004D05D9" w:rsidP="004D05D9"/>
    <w:p w14:paraId="1159D936" w14:textId="3EEEB440" w:rsidR="004D05D9" w:rsidRDefault="004D05D9" w:rsidP="004D05D9"/>
    <w:p w14:paraId="6685C79A" w14:textId="35473C4F" w:rsidR="004D05D9" w:rsidRDefault="004D05D9" w:rsidP="004D05D9"/>
    <w:p w14:paraId="08E1629E" w14:textId="4990F88D" w:rsidR="004D05D9" w:rsidRDefault="004D05D9" w:rsidP="004D05D9"/>
    <w:p w14:paraId="599C190E" w14:textId="547A1423" w:rsidR="004D05D9" w:rsidRDefault="004D05D9" w:rsidP="004D05D9"/>
    <w:p w14:paraId="6A636BB0" w14:textId="03272B23" w:rsidR="004D05D9" w:rsidRDefault="004D05D9" w:rsidP="004D05D9"/>
    <w:p w14:paraId="10AE9C48" w14:textId="15AE4356" w:rsidR="004D05D9" w:rsidRDefault="004D05D9" w:rsidP="004D05D9"/>
    <w:p w14:paraId="595A082B" w14:textId="6DF82FDC" w:rsidR="004D05D9" w:rsidRDefault="004D05D9" w:rsidP="004D05D9"/>
    <w:p w14:paraId="65510DBF" w14:textId="718937EB" w:rsidR="004D05D9" w:rsidRDefault="004D05D9" w:rsidP="004D05D9"/>
    <w:p w14:paraId="383322EA" w14:textId="1CCF3E41" w:rsidR="004D05D9" w:rsidRDefault="004D05D9" w:rsidP="004D05D9"/>
    <w:p w14:paraId="41250E22" w14:textId="77777777" w:rsidR="004D05D9" w:rsidRDefault="004D05D9" w:rsidP="004D05D9"/>
    <w:p w14:paraId="3CBA391E" w14:textId="77777777" w:rsidR="004D05D9" w:rsidRDefault="004D05D9" w:rsidP="004D05D9"/>
    <w:p w14:paraId="31BB60E6" w14:textId="77777777" w:rsidR="004D05D9" w:rsidRDefault="004D05D9" w:rsidP="004D05D9"/>
    <w:p w14:paraId="009C0089" w14:textId="0776128F" w:rsidR="004D05D9" w:rsidRDefault="004D05D9" w:rsidP="004D05D9">
      <w:pPr>
        <w:jc w:val="right"/>
      </w:pPr>
      <w:r>
        <w:rPr>
          <w:noProof/>
          <w:lang w:eastAsia="en-GB"/>
        </w:rPr>
        <w:drawing>
          <wp:inline distT="0" distB="0" distL="0" distR="0" wp14:anchorId="57B2A0F0" wp14:editId="7AD4EF5E">
            <wp:extent cx="1080000" cy="730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0B04C" w14:textId="0E87A36B" w:rsidR="00EA2C55" w:rsidRPr="00951C44" w:rsidRDefault="00EA2C55" w:rsidP="00F12E72">
      <w:pPr>
        <w:pStyle w:val="Heading1"/>
        <w:spacing w:before="0"/>
      </w:pPr>
      <w:r w:rsidRPr="00951C44">
        <w:rPr>
          <w:rFonts w:cs="Arial"/>
          <w:color w:val="0092CF"/>
          <w:sz w:val="28"/>
          <w:szCs w:val="28"/>
        </w:rPr>
        <w:br w:type="page"/>
      </w:r>
      <w:r w:rsidRPr="00951C44">
        <w:lastRenderedPageBreak/>
        <w:t>Foreword</w:t>
      </w:r>
      <w:r w:rsidR="00F12E72">
        <w:t xml:space="preserve"> - </w:t>
      </w:r>
      <w:r w:rsidRPr="00951C44">
        <w:t>Archery GB</w:t>
      </w:r>
    </w:p>
    <w:p w14:paraId="02B8310D" w14:textId="0DF0A3BB" w:rsidR="00EA2C55" w:rsidRPr="00951C44" w:rsidRDefault="007855AC">
      <w:pPr>
        <w:rPr>
          <w:lang w:val="en-GB"/>
        </w:rPr>
      </w:pPr>
      <w:r>
        <w:rPr>
          <w:lang w:val="en-GB"/>
        </w:rPr>
        <w:t xml:space="preserve">The </w:t>
      </w:r>
      <w:r w:rsidR="00EA2C55" w:rsidRPr="00951C44">
        <w:rPr>
          <w:lang w:val="en-GB"/>
        </w:rPr>
        <w:t>Government</w:t>
      </w:r>
      <w:r>
        <w:rPr>
          <w:lang w:val="en-GB"/>
        </w:rPr>
        <w:t xml:space="preserve"> has produced </w:t>
      </w:r>
      <w:r w:rsidR="00EA2C55" w:rsidRPr="00951C44">
        <w:rPr>
          <w:lang w:val="en-GB"/>
        </w:rPr>
        <w:t xml:space="preserve">‘Working Together to Safeguard Children’ – a guide to </w:t>
      </w:r>
      <w:r>
        <w:rPr>
          <w:lang w:val="en-GB"/>
        </w:rPr>
        <w:t>inter-</w:t>
      </w:r>
      <w:r w:rsidR="00EA2C55" w:rsidRPr="00951C44">
        <w:rPr>
          <w:lang w:val="en-GB"/>
        </w:rPr>
        <w:t>agenc</w:t>
      </w:r>
      <w:r>
        <w:rPr>
          <w:lang w:val="en-GB"/>
        </w:rPr>
        <w:t>y</w:t>
      </w:r>
      <w:r w:rsidR="00A670D2">
        <w:rPr>
          <w:lang w:val="en-GB"/>
        </w:rPr>
        <w:t xml:space="preserve"> </w:t>
      </w:r>
      <w:r w:rsidR="00EA2C55" w:rsidRPr="00951C44">
        <w:rPr>
          <w:lang w:val="en-GB"/>
        </w:rPr>
        <w:t>working to safeguard and promote the we</w:t>
      </w:r>
      <w:r>
        <w:rPr>
          <w:lang w:val="en-GB"/>
        </w:rPr>
        <w:t>lfare</w:t>
      </w:r>
      <w:r w:rsidR="00EA2C55" w:rsidRPr="00951C44">
        <w:rPr>
          <w:lang w:val="en-GB"/>
        </w:rPr>
        <w:t xml:space="preserve"> of children.</w:t>
      </w:r>
      <w:r>
        <w:rPr>
          <w:lang w:val="en-GB"/>
        </w:rPr>
        <w:t xml:space="preserve">  At Archery GB we are committed to upholding the guidance set out in the document and working </w:t>
      </w:r>
      <w:r w:rsidR="009612F5">
        <w:rPr>
          <w:lang w:val="en-GB"/>
        </w:rPr>
        <w:t>to</w:t>
      </w:r>
      <w:r>
        <w:rPr>
          <w:lang w:val="en-GB"/>
        </w:rPr>
        <w:t xml:space="preserve"> make archery a safe sport for all.</w:t>
      </w:r>
    </w:p>
    <w:p w14:paraId="6F3E603D" w14:textId="77777777" w:rsidR="00EA2C55" w:rsidRPr="009612F5" w:rsidRDefault="00EA2C55">
      <w:pPr>
        <w:autoSpaceDE w:val="0"/>
        <w:autoSpaceDN w:val="0"/>
        <w:adjustRightInd w:val="0"/>
        <w:rPr>
          <w:rFonts w:cs="Arial-ItalicMT"/>
          <w:iCs/>
          <w:sz w:val="14"/>
          <w:szCs w:val="14"/>
          <w:lang w:val="en-GB"/>
        </w:rPr>
      </w:pPr>
    </w:p>
    <w:p w14:paraId="46FEFDEC" w14:textId="1FB59193" w:rsidR="00EA2C55" w:rsidRPr="00951C44" w:rsidRDefault="00EA2C55">
      <w:pPr>
        <w:autoSpaceDE w:val="0"/>
        <w:autoSpaceDN w:val="0"/>
        <w:adjustRightInd w:val="0"/>
        <w:rPr>
          <w:rFonts w:cs="Arial-ItalicMT"/>
          <w:iCs/>
          <w:lang w:val="en-GB"/>
        </w:rPr>
      </w:pPr>
      <w:r w:rsidRPr="00951C44">
        <w:rPr>
          <w:rFonts w:cs="Arial-ItalicMT"/>
          <w:iCs/>
          <w:lang w:val="en-GB"/>
        </w:rPr>
        <w:t xml:space="preserve">The </w:t>
      </w:r>
      <w:r w:rsidR="00951C44" w:rsidRPr="00951C44">
        <w:rPr>
          <w:rFonts w:cs="Arial-ItalicMT"/>
          <w:iCs/>
          <w:lang w:val="en-GB"/>
        </w:rPr>
        <w:t>long-term</w:t>
      </w:r>
      <w:r w:rsidRPr="00951C44">
        <w:rPr>
          <w:rFonts w:cs="Arial-ItalicMT"/>
          <w:iCs/>
          <w:lang w:val="en-GB"/>
        </w:rPr>
        <w:t xml:space="preserve"> success of archery as a sport depends on </w:t>
      </w:r>
      <w:r w:rsidR="00CD77DD">
        <w:rPr>
          <w:rFonts w:cs="Arial-ItalicMT"/>
          <w:iCs/>
          <w:lang w:val="en-GB"/>
        </w:rPr>
        <w:t>maintaining</w:t>
      </w:r>
      <w:r w:rsidR="00CD77DD" w:rsidRPr="00951C44">
        <w:rPr>
          <w:rFonts w:cs="Arial-ItalicMT"/>
          <w:iCs/>
          <w:lang w:val="en-GB"/>
        </w:rPr>
        <w:t xml:space="preserve"> </w:t>
      </w:r>
      <w:r w:rsidRPr="00951C44">
        <w:rPr>
          <w:rFonts w:cs="Arial-ItalicMT"/>
          <w:iCs/>
          <w:lang w:val="en-GB"/>
        </w:rPr>
        <w:t xml:space="preserve">and developing the </w:t>
      </w:r>
      <w:r w:rsidR="00A670D2">
        <w:rPr>
          <w:rFonts w:cs="Arial-ItalicMT"/>
          <w:iCs/>
          <w:lang w:val="en-GB"/>
        </w:rPr>
        <w:t>widest</w:t>
      </w:r>
      <w:r w:rsidR="00A670D2" w:rsidRPr="00951C44">
        <w:rPr>
          <w:rFonts w:cs="Arial-ItalicMT"/>
          <w:iCs/>
          <w:lang w:val="en-GB"/>
        </w:rPr>
        <w:t xml:space="preserve"> </w:t>
      </w:r>
      <w:r w:rsidRPr="00951C44">
        <w:rPr>
          <w:rFonts w:cs="Arial-ItalicMT"/>
          <w:iCs/>
          <w:lang w:val="en-GB"/>
        </w:rPr>
        <w:t xml:space="preserve">possible </w:t>
      </w:r>
      <w:r w:rsidR="00A670D2">
        <w:rPr>
          <w:rFonts w:cs="Arial-ItalicMT"/>
          <w:iCs/>
          <w:lang w:val="en-GB"/>
        </w:rPr>
        <w:t xml:space="preserve">range of people </w:t>
      </w:r>
      <w:r w:rsidR="00CD77DD">
        <w:rPr>
          <w:rFonts w:cs="Arial-ItalicMT"/>
          <w:iCs/>
          <w:lang w:val="en-GB"/>
        </w:rPr>
        <w:t>involve</w:t>
      </w:r>
      <w:r w:rsidR="00A670D2">
        <w:rPr>
          <w:rFonts w:cs="Arial-ItalicMT"/>
          <w:iCs/>
          <w:lang w:val="en-GB"/>
        </w:rPr>
        <w:t>d</w:t>
      </w:r>
      <w:r w:rsidRPr="00951C44">
        <w:rPr>
          <w:rFonts w:cs="Arial-ItalicMT"/>
          <w:iCs/>
          <w:lang w:val="en-GB"/>
        </w:rPr>
        <w:t>.  Part of this strategy is based on encourag</w:t>
      </w:r>
      <w:r w:rsidR="00CD77DD">
        <w:rPr>
          <w:rFonts w:cs="Arial-ItalicMT"/>
          <w:iCs/>
          <w:lang w:val="en-GB"/>
        </w:rPr>
        <w:t xml:space="preserve">ing </w:t>
      </w:r>
      <w:r w:rsidRPr="00951C44">
        <w:rPr>
          <w:rFonts w:cs="Arial-ItalicMT"/>
          <w:iCs/>
          <w:lang w:val="en-GB"/>
        </w:rPr>
        <w:t>children and young people</w:t>
      </w:r>
      <w:r w:rsidR="00CD77DD">
        <w:rPr>
          <w:rFonts w:cs="Arial-ItalicMT"/>
          <w:iCs/>
          <w:lang w:val="en-GB"/>
        </w:rPr>
        <w:t xml:space="preserve"> to take part</w:t>
      </w:r>
      <w:r w:rsidRPr="00951C44">
        <w:rPr>
          <w:rFonts w:cs="Arial-ItalicMT"/>
          <w:iCs/>
          <w:lang w:val="en-GB"/>
        </w:rPr>
        <w:t xml:space="preserve"> within a safe and secure environment that protects them fully while developing their potential.</w:t>
      </w:r>
    </w:p>
    <w:p w14:paraId="3F601795" w14:textId="77777777" w:rsidR="00EA2C55" w:rsidRPr="009612F5" w:rsidRDefault="00EA2C55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64758897" w14:textId="543FC388" w:rsidR="00CD77DD" w:rsidRDefault="00CD77DD">
      <w:pPr>
        <w:autoSpaceDE w:val="0"/>
        <w:autoSpaceDN w:val="0"/>
        <w:adjustRightInd w:val="0"/>
        <w:rPr>
          <w:rFonts w:cs="ArialMT"/>
          <w:lang w:val="en-GB"/>
        </w:rPr>
      </w:pPr>
      <w:r>
        <w:rPr>
          <w:rFonts w:cs="ArialMT"/>
          <w:lang w:val="en-GB"/>
        </w:rPr>
        <w:t>We have</w:t>
      </w:r>
      <w:r w:rsidR="00EA2C55" w:rsidRPr="00951C44">
        <w:rPr>
          <w:rFonts w:cs="ArialMT"/>
          <w:lang w:val="en-GB"/>
        </w:rPr>
        <w:t xml:space="preserve"> a moral </w:t>
      </w:r>
      <w:r w:rsidR="007855AC">
        <w:rPr>
          <w:rFonts w:cs="ArialMT"/>
          <w:lang w:val="en-GB"/>
        </w:rPr>
        <w:t xml:space="preserve">and legal </w:t>
      </w:r>
      <w:r w:rsidR="00EA2C55" w:rsidRPr="00951C44">
        <w:rPr>
          <w:rFonts w:cs="ArialMT"/>
          <w:lang w:val="en-GB"/>
        </w:rPr>
        <w:t xml:space="preserve">responsibility to </w:t>
      </w:r>
      <w:r>
        <w:rPr>
          <w:rFonts w:cs="ArialMT"/>
          <w:lang w:val="en-GB"/>
        </w:rPr>
        <w:t>put</w:t>
      </w:r>
      <w:r w:rsidRPr="00951C44">
        <w:rPr>
          <w:rFonts w:cs="ArialMT"/>
          <w:lang w:val="en-GB"/>
        </w:rPr>
        <w:t xml:space="preserve"> </w:t>
      </w:r>
      <w:r w:rsidR="00EA2C55" w:rsidRPr="00951C44">
        <w:rPr>
          <w:rFonts w:cs="ArialMT"/>
          <w:lang w:val="en-GB"/>
        </w:rPr>
        <w:t>procedures</w:t>
      </w:r>
      <w:r>
        <w:rPr>
          <w:rFonts w:cs="ArialMT"/>
          <w:lang w:val="en-GB"/>
        </w:rPr>
        <w:t xml:space="preserve"> in place</w:t>
      </w:r>
      <w:r w:rsidR="00EA2C55" w:rsidRPr="00951C44">
        <w:rPr>
          <w:rFonts w:cs="ArialMT"/>
          <w:lang w:val="en-GB"/>
        </w:rPr>
        <w:t xml:space="preserve"> to</w:t>
      </w:r>
      <w:r>
        <w:rPr>
          <w:rFonts w:cs="ArialMT"/>
          <w:lang w:val="en-GB"/>
        </w:rPr>
        <w:t>:</w:t>
      </w:r>
      <w:r w:rsidR="00EA2C55" w:rsidRPr="00951C44">
        <w:rPr>
          <w:rFonts w:cs="ArialMT"/>
          <w:lang w:val="en-GB"/>
        </w:rPr>
        <w:t xml:space="preserve"> </w:t>
      </w:r>
    </w:p>
    <w:p w14:paraId="0C06046A" w14:textId="5FB2ADE3" w:rsidR="00CD77DD" w:rsidRDefault="00EA2C55" w:rsidP="006F769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 w:rsidRPr="00CD77DD">
        <w:rPr>
          <w:rFonts w:cs="ArialMT"/>
        </w:rPr>
        <w:t>provide a duty of care for children and</w:t>
      </w:r>
      <w:r w:rsidRPr="00CD77DD">
        <w:rPr>
          <w:rFonts w:cs="ArialMT"/>
          <w:color w:val="FF0000"/>
        </w:rPr>
        <w:t xml:space="preserve"> </w:t>
      </w:r>
      <w:r w:rsidRPr="00CD77DD">
        <w:rPr>
          <w:rFonts w:cs="ArialMT"/>
        </w:rPr>
        <w:t>young people</w:t>
      </w:r>
      <w:r w:rsidR="00CD77DD">
        <w:rPr>
          <w:rFonts w:cs="ArialMT"/>
        </w:rPr>
        <w:t>;</w:t>
      </w:r>
      <w:r w:rsidRPr="00CD77DD">
        <w:rPr>
          <w:rFonts w:cs="ArialMT"/>
        </w:rPr>
        <w:t xml:space="preserve"> </w:t>
      </w:r>
    </w:p>
    <w:p w14:paraId="5DE41E23" w14:textId="3BEF63FD" w:rsidR="00CD77DD" w:rsidRDefault="00CD77DD" w:rsidP="006F769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 w:rsidRPr="00CD77DD">
        <w:rPr>
          <w:rFonts w:cs="ArialMT"/>
        </w:rPr>
        <w:t xml:space="preserve">protect </w:t>
      </w:r>
      <w:r w:rsidR="00EA2C55" w:rsidRPr="00CD77DD">
        <w:rPr>
          <w:rFonts w:cs="ArialMT"/>
        </w:rPr>
        <w:t xml:space="preserve">the </w:t>
      </w:r>
      <w:r w:rsidR="006D5F2F" w:rsidRPr="00CD77DD">
        <w:rPr>
          <w:rFonts w:cs="ArialMT"/>
        </w:rPr>
        <w:t>well-being</w:t>
      </w:r>
      <w:r w:rsidR="00EA2C55" w:rsidRPr="00CD77DD">
        <w:rPr>
          <w:rFonts w:cs="ArialMT"/>
        </w:rPr>
        <w:t xml:space="preserve"> of children </w:t>
      </w:r>
      <w:r w:rsidRPr="00CD77DD">
        <w:rPr>
          <w:rFonts w:cs="ArialMT"/>
        </w:rPr>
        <w:t>and</w:t>
      </w:r>
      <w:r w:rsidR="00EA2C55" w:rsidRPr="00CD77DD">
        <w:rPr>
          <w:rFonts w:cs="ArialMT"/>
        </w:rPr>
        <w:t xml:space="preserve"> young people</w:t>
      </w:r>
      <w:r>
        <w:rPr>
          <w:rFonts w:cs="ArialMT"/>
        </w:rPr>
        <w:t>;</w:t>
      </w:r>
      <w:r w:rsidR="00EA2C55" w:rsidRPr="00CD77DD">
        <w:rPr>
          <w:rFonts w:cs="ArialMT"/>
        </w:rPr>
        <w:t xml:space="preserve"> and </w:t>
      </w:r>
    </w:p>
    <w:p w14:paraId="1365176F" w14:textId="711120DD" w:rsidR="00EA2C55" w:rsidRPr="00CD77DD" w:rsidRDefault="00EA2C55" w:rsidP="006F769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 w:rsidRPr="00CD77DD">
        <w:rPr>
          <w:rFonts w:cs="ArialMT"/>
        </w:rPr>
        <w:t xml:space="preserve">protect </w:t>
      </w:r>
      <w:r w:rsidR="00220555">
        <w:rPr>
          <w:rFonts w:cs="ArialMT"/>
        </w:rPr>
        <w:t>children</w:t>
      </w:r>
      <w:r w:rsidR="00220555" w:rsidRPr="00CD77DD">
        <w:rPr>
          <w:rFonts w:cs="ArialMT"/>
        </w:rPr>
        <w:t xml:space="preserve"> </w:t>
      </w:r>
      <w:r w:rsidRPr="00CD77DD">
        <w:rPr>
          <w:rFonts w:cs="ArialMT"/>
        </w:rPr>
        <w:t>from physical, sexual or emotional harm</w:t>
      </w:r>
      <w:r w:rsidR="00A670D2">
        <w:rPr>
          <w:rFonts w:cs="ArialMT"/>
        </w:rPr>
        <w:t>,</w:t>
      </w:r>
      <w:r w:rsidRPr="00CD77DD">
        <w:rPr>
          <w:rFonts w:cs="ArialMT"/>
        </w:rPr>
        <w:t xml:space="preserve"> neglect and bullying.</w:t>
      </w:r>
    </w:p>
    <w:p w14:paraId="2840B453" w14:textId="77777777" w:rsidR="00EA2C55" w:rsidRPr="009612F5" w:rsidRDefault="00EA2C55" w:rsidP="00DB41CA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6754B7F4" w14:textId="77777777" w:rsidR="007855AC" w:rsidRDefault="00EA2C55">
      <w:pPr>
        <w:autoSpaceDE w:val="0"/>
        <w:autoSpaceDN w:val="0"/>
        <w:adjustRightInd w:val="0"/>
        <w:rPr>
          <w:rFonts w:cs="ArialMT"/>
          <w:lang w:val="en-GB"/>
        </w:rPr>
      </w:pPr>
      <w:r w:rsidRPr="00951C44">
        <w:rPr>
          <w:rFonts w:cs="ArialMT"/>
          <w:lang w:val="en-GB"/>
        </w:rPr>
        <w:t>Archery</w:t>
      </w:r>
      <w:r w:rsidR="00220555">
        <w:rPr>
          <w:rFonts w:cs="ArialMT"/>
          <w:lang w:val="en-GB"/>
        </w:rPr>
        <w:t>,</w:t>
      </w:r>
      <w:r w:rsidRPr="00951C44">
        <w:rPr>
          <w:rFonts w:cs="ArialMT"/>
          <w:lang w:val="en-GB"/>
        </w:rPr>
        <w:t xml:space="preserve"> and indeed all sports</w:t>
      </w:r>
      <w:r w:rsidR="00220555">
        <w:rPr>
          <w:rFonts w:cs="ArialMT"/>
          <w:lang w:val="en-GB"/>
        </w:rPr>
        <w:t>,</w:t>
      </w:r>
      <w:r w:rsidRPr="00951C44">
        <w:rPr>
          <w:rFonts w:cs="ArialMT"/>
          <w:lang w:val="en-GB"/>
        </w:rPr>
        <w:t xml:space="preserve"> can have a very powerful and positive influence on people, especially children and young people.  </w:t>
      </w:r>
      <w:r w:rsidR="00CD77DD">
        <w:rPr>
          <w:rFonts w:cs="ArialMT"/>
          <w:lang w:val="en-GB"/>
        </w:rPr>
        <w:t>We</w:t>
      </w:r>
      <w:r w:rsidRPr="00951C44">
        <w:rPr>
          <w:rFonts w:cs="ArialMT"/>
          <w:lang w:val="en-GB"/>
        </w:rPr>
        <w:t xml:space="preserve"> can provide valuable life experiences for children and young people</w:t>
      </w:r>
      <w:r w:rsidR="00A670D2">
        <w:rPr>
          <w:rFonts w:cs="ArialMT"/>
          <w:lang w:val="en-GB"/>
        </w:rPr>
        <w:t>,</w:t>
      </w:r>
      <w:r w:rsidR="006F7696">
        <w:rPr>
          <w:rFonts w:cs="ArialMT"/>
          <w:lang w:val="en-GB"/>
        </w:rPr>
        <w:t xml:space="preserve"> </w:t>
      </w:r>
      <w:r w:rsidRPr="00951C44">
        <w:rPr>
          <w:rFonts w:cs="ArialMT"/>
          <w:lang w:val="en-GB"/>
        </w:rPr>
        <w:t xml:space="preserve">and </w:t>
      </w:r>
      <w:r w:rsidR="00A670D2">
        <w:rPr>
          <w:rFonts w:cs="ArialMT"/>
          <w:lang w:val="en-GB"/>
        </w:rPr>
        <w:t>can</w:t>
      </w:r>
      <w:r w:rsidRPr="00951C44">
        <w:rPr>
          <w:rFonts w:cs="ArialMT"/>
          <w:lang w:val="en-GB"/>
        </w:rPr>
        <w:t xml:space="preserve"> offer significant opportunities for them to develop social skills, self-esteem, confidence, </w:t>
      </w:r>
      <w:r w:rsidR="00A670D2">
        <w:rPr>
          <w:rFonts w:cs="ArialMT"/>
          <w:lang w:val="en-GB"/>
        </w:rPr>
        <w:t xml:space="preserve">and </w:t>
      </w:r>
      <w:r w:rsidRPr="00951C44">
        <w:rPr>
          <w:rFonts w:cs="ArialMT"/>
          <w:lang w:val="en-GB"/>
        </w:rPr>
        <w:t xml:space="preserve">teamwork and leadership qualities.   </w:t>
      </w:r>
    </w:p>
    <w:p w14:paraId="08DD60CE" w14:textId="77777777" w:rsidR="007855AC" w:rsidRPr="009612F5" w:rsidRDefault="007855AC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55529411" w14:textId="1E0D7A4E" w:rsidR="00EA2C55" w:rsidRPr="00951C44" w:rsidRDefault="007855AC">
      <w:pPr>
        <w:autoSpaceDE w:val="0"/>
        <w:autoSpaceDN w:val="0"/>
        <w:adjustRightInd w:val="0"/>
        <w:rPr>
          <w:rFonts w:cs="ArialMT"/>
          <w:lang w:val="en-GB"/>
        </w:rPr>
      </w:pPr>
      <w:r>
        <w:rPr>
          <w:rFonts w:cs="ArialMT"/>
          <w:lang w:val="en-GB"/>
        </w:rPr>
        <w:t xml:space="preserve">Archery GB is </w:t>
      </w:r>
      <w:r w:rsidR="00EA2C55" w:rsidRPr="00951C44">
        <w:rPr>
          <w:rFonts w:cs="ArialMT"/>
          <w:lang w:val="en-GB"/>
        </w:rPr>
        <w:t xml:space="preserve">fully committed to supporting all children and young people to </w:t>
      </w:r>
      <w:r w:rsidR="00A670D2">
        <w:rPr>
          <w:rFonts w:cs="ArialMT"/>
          <w:lang w:val="en-GB"/>
        </w:rPr>
        <w:t>achieve</w:t>
      </w:r>
      <w:r w:rsidR="00A670D2" w:rsidRPr="00951C44">
        <w:rPr>
          <w:rFonts w:cs="ArialMT"/>
          <w:lang w:val="en-GB"/>
        </w:rPr>
        <w:t xml:space="preserve"> </w:t>
      </w:r>
      <w:r w:rsidR="00EA2C55" w:rsidRPr="00951C44">
        <w:rPr>
          <w:rFonts w:cs="ArialMT"/>
          <w:lang w:val="en-GB"/>
        </w:rPr>
        <w:t xml:space="preserve">their potential in archery.  </w:t>
      </w:r>
      <w:r w:rsidR="00A670D2">
        <w:rPr>
          <w:rFonts w:cs="ArialMT"/>
          <w:lang w:val="en-GB"/>
        </w:rPr>
        <w:t>We understand</w:t>
      </w:r>
      <w:r w:rsidR="00EA2C55" w:rsidRPr="00951C44">
        <w:rPr>
          <w:rFonts w:cs="ArialMT"/>
          <w:lang w:val="en-GB"/>
        </w:rPr>
        <w:t xml:space="preserve"> that </w:t>
      </w:r>
      <w:r w:rsidR="00CD77DD">
        <w:rPr>
          <w:rFonts w:cs="ArialMT"/>
          <w:lang w:val="en-GB"/>
        </w:rPr>
        <w:t>providing</w:t>
      </w:r>
      <w:r w:rsidR="00EA2C55" w:rsidRPr="00951C44">
        <w:rPr>
          <w:rFonts w:cs="ArialMT"/>
          <w:lang w:val="en-GB"/>
        </w:rPr>
        <w:t xml:space="preserve"> a positive environment where children and young people are protected from harm is </w:t>
      </w:r>
      <w:r w:rsidR="00A670D2">
        <w:rPr>
          <w:rFonts w:cs="ArialMT"/>
          <w:lang w:val="en-GB"/>
        </w:rPr>
        <w:t>vital for</w:t>
      </w:r>
      <w:r w:rsidR="00EA2C55" w:rsidRPr="00951C44">
        <w:rPr>
          <w:rFonts w:cs="ArialMT"/>
          <w:lang w:val="en-GB"/>
        </w:rPr>
        <w:t xml:space="preserve"> </w:t>
      </w:r>
      <w:r w:rsidR="00CD77DD">
        <w:rPr>
          <w:rFonts w:cs="ArialMT"/>
          <w:lang w:val="en-GB"/>
        </w:rPr>
        <w:t>mak</w:t>
      </w:r>
      <w:r w:rsidR="00A670D2">
        <w:rPr>
          <w:rFonts w:cs="ArialMT"/>
          <w:lang w:val="en-GB"/>
        </w:rPr>
        <w:t>ing</w:t>
      </w:r>
      <w:r w:rsidR="00CD77DD">
        <w:rPr>
          <w:rFonts w:cs="ArialMT"/>
          <w:lang w:val="en-GB"/>
        </w:rPr>
        <w:t xml:space="preserve"> sure we provide</w:t>
      </w:r>
      <w:r w:rsidR="00CD77DD" w:rsidRPr="00951C44">
        <w:rPr>
          <w:rFonts w:cs="ArialMT"/>
          <w:lang w:val="en-GB"/>
        </w:rPr>
        <w:t xml:space="preserve"> </w:t>
      </w:r>
      <w:r w:rsidR="00EA2C55" w:rsidRPr="00951C44">
        <w:rPr>
          <w:rFonts w:cs="ArialMT"/>
          <w:lang w:val="en-GB"/>
        </w:rPr>
        <w:t xml:space="preserve">the best possible outcomes for children and young people.  </w:t>
      </w:r>
      <w:r w:rsidR="00CD77DD">
        <w:rPr>
          <w:rFonts w:cs="ArialMT"/>
          <w:lang w:val="en-GB"/>
        </w:rPr>
        <w:t>Protecting</w:t>
      </w:r>
      <w:r w:rsidR="0020380E" w:rsidRPr="00951C44">
        <w:rPr>
          <w:rFonts w:cs="ArialMT"/>
          <w:lang w:val="en-GB"/>
        </w:rPr>
        <w:t xml:space="preserve"> </w:t>
      </w:r>
      <w:r w:rsidR="00EA2C55" w:rsidRPr="00951C44">
        <w:rPr>
          <w:rFonts w:cs="ArialMT"/>
          <w:lang w:val="en-GB"/>
        </w:rPr>
        <w:t>the wel</w:t>
      </w:r>
      <w:r w:rsidR="00A670D2">
        <w:rPr>
          <w:rFonts w:cs="ArialMT"/>
          <w:lang w:val="en-GB"/>
        </w:rPr>
        <w:t>l-being</w:t>
      </w:r>
      <w:r w:rsidR="00EA2C55" w:rsidRPr="00951C44">
        <w:rPr>
          <w:rFonts w:cs="ArialMT"/>
          <w:lang w:val="en-GB"/>
        </w:rPr>
        <w:t xml:space="preserve"> of children and young people needs to be a priority for everyone involved in archery.</w:t>
      </w:r>
    </w:p>
    <w:p w14:paraId="5C0727B1" w14:textId="77777777" w:rsidR="00EA2C55" w:rsidRPr="009612F5" w:rsidRDefault="00EA2C55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198A9123" w14:textId="3B147BA8" w:rsidR="00EA2C55" w:rsidRPr="00951C44" w:rsidRDefault="00CD77DD">
      <w:pPr>
        <w:autoSpaceDE w:val="0"/>
        <w:autoSpaceDN w:val="0"/>
        <w:adjustRightInd w:val="0"/>
        <w:rPr>
          <w:rFonts w:cs="ArialMT"/>
          <w:lang w:val="en-GB"/>
        </w:rPr>
      </w:pPr>
      <w:r>
        <w:rPr>
          <w:rFonts w:cs="ArialMT"/>
          <w:lang w:val="en-GB"/>
        </w:rPr>
        <w:t>We are</w:t>
      </w:r>
      <w:r w:rsidR="00EA2C55" w:rsidRPr="00951C44">
        <w:rPr>
          <w:rFonts w:cs="ArialMT"/>
          <w:lang w:val="en-GB"/>
        </w:rPr>
        <w:t xml:space="preserve"> committed to providing information to educate </w:t>
      </w:r>
      <w:r w:rsidR="00A670D2">
        <w:rPr>
          <w:rFonts w:cs="ArialMT"/>
          <w:lang w:val="en-GB"/>
        </w:rPr>
        <w:t>people</w:t>
      </w:r>
      <w:r w:rsidR="00A670D2" w:rsidRPr="00951C44">
        <w:rPr>
          <w:rFonts w:cs="ArialMT"/>
          <w:lang w:val="en-GB"/>
        </w:rPr>
        <w:t xml:space="preserve"> </w:t>
      </w:r>
      <w:r w:rsidR="00EA2C55" w:rsidRPr="00951C44">
        <w:rPr>
          <w:rFonts w:cs="ArialMT"/>
          <w:lang w:val="en-GB"/>
        </w:rPr>
        <w:t xml:space="preserve">working with children and young people </w:t>
      </w:r>
      <w:r w:rsidR="00A670D2">
        <w:rPr>
          <w:rFonts w:cs="ArialMT"/>
          <w:lang w:val="en-GB"/>
        </w:rPr>
        <w:t>about</w:t>
      </w:r>
      <w:r w:rsidR="00EA2C55" w:rsidRPr="00951C44">
        <w:rPr>
          <w:rFonts w:cs="ArialMT"/>
          <w:lang w:val="en-GB"/>
        </w:rPr>
        <w:t xml:space="preserve"> best practice</w:t>
      </w:r>
      <w:r w:rsidR="00A670D2">
        <w:rPr>
          <w:rFonts w:cs="ArialMT"/>
          <w:lang w:val="en-GB"/>
        </w:rPr>
        <w:t>,</w:t>
      </w:r>
      <w:r w:rsidR="00EA2C55" w:rsidRPr="00951C44">
        <w:rPr>
          <w:rFonts w:cs="ArialMT"/>
          <w:lang w:val="en-GB"/>
        </w:rPr>
        <w:t xml:space="preserve"> to </w:t>
      </w:r>
      <w:r>
        <w:rPr>
          <w:rFonts w:cs="ArialMT"/>
          <w:lang w:val="en-GB"/>
        </w:rPr>
        <w:t>make sure</w:t>
      </w:r>
      <w:r w:rsidR="00EA2C55" w:rsidRPr="00951C44">
        <w:rPr>
          <w:rFonts w:cs="ArialMT"/>
          <w:lang w:val="en-GB"/>
        </w:rPr>
        <w:t xml:space="preserve"> everyone within the sport of archery</w:t>
      </w:r>
      <w:r>
        <w:rPr>
          <w:rFonts w:cs="ArialMT"/>
          <w:lang w:val="en-GB"/>
        </w:rPr>
        <w:t xml:space="preserve"> is safe and their wel</w:t>
      </w:r>
      <w:r w:rsidR="00A670D2">
        <w:rPr>
          <w:rFonts w:cs="ArialMT"/>
          <w:lang w:val="en-GB"/>
        </w:rPr>
        <w:t>l-being</w:t>
      </w:r>
      <w:r>
        <w:rPr>
          <w:rFonts w:cs="ArialMT"/>
          <w:lang w:val="en-GB"/>
        </w:rPr>
        <w:t xml:space="preserve"> is protected</w:t>
      </w:r>
      <w:r w:rsidR="00EA2C55" w:rsidRPr="00951C44">
        <w:rPr>
          <w:rFonts w:cs="ArialMT"/>
          <w:lang w:val="en-GB"/>
        </w:rPr>
        <w:t>.</w:t>
      </w:r>
    </w:p>
    <w:p w14:paraId="73EEAB67" w14:textId="77777777" w:rsidR="00EA2C55" w:rsidRPr="009612F5" w:rsidRDefault="00EA2C55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26327765" w14:textId="6D7C8EE4" w:rsidR="00EA2C55" w:rsidRPr="00951C44" w:rsidRDefault="00EA2C55">
      <w:pPr>
        <w:autoSpaceDE w:val="0"/>
        <w:autoSpaceDN w:val="0"/>
        <w:adjustRightInd w:val="0"/>
        <w:rPr>
          <w:rFonts w:cs="ArialMT"/>
          <w:strike/>
          <w:lang w:val="en-GB"/>
        </w:rPr>
      </w:pPr>
      <w:r w:rsidRPr="00951C44">
        <w:rPr>
          <w:rFonts w:cs="ArialMT"/>
          <w:lang w:val="en-GB"/>
        </w:rPr>
        <w:t>This document sets out the principles and procedures</w:t>
      </w:r>
      <w:r w:rsidR="00CD77DD">
        <w:rPr>
          <w:rFonts w:cs="ArialMT"/>
          <w:lang w:val="en-GB"/>
        </w:rPr>
        <w:t xml:space="preserve"> we follow</w:t>
      </w:r>
      <w:r w:rsidRPr="00951C44">
        <w:rPr>
          <w:rFonts w:cs="ArialMT"/>
          <w:lang w:val="en-GB"/>
        </w:rPr>
        <w:t xml:space="preserve">. </w:t>
      </w:r>
      <w:r w:rsidR="00A670D2">
        <w:rPr>
          <w:rFonts w:cs="ArialMT"/>
          <w:lang w:val="en-GB"/>
        </w:rPr>
        <w:t>W</w:t>
      </w:r>
      <w:r w:rsidR="00CD77DD">
        <w:rPr>
          <w:rFonts w:cs="ArialMT"/>
          <w:lang w:val="en-GB"/>
        </w:rPr>
        <w:t>e will review it</w:t>
      </w:r>
      <w:r w:rsidRPr="00951C44">
        <w:rPr>
          <w:rFonts w:cs="ArialMT"/>
          <w:lang w:val="en-GB"/>
        </w:rPr>
        <w:t xml:space="preserve"> </w:t>
      </w:r>
      <w:r w:rsidR="00A670D2">
        <w:rPr>
          <w:rFonts w:cs="ArialMT"/>
          <w:lang w:val="en-GB"/>
        </w:rPr>
        <w:t>when necessary to reflect</w:t>
      </w:r>
      <w:r w:rsidR="00A670D2" w:rsidRPr="00951C44">
        <w:rPr>
          <w:rFonts w:cs="ArialMT"/>
          <w:lang w:val="en-GB"/>
        </w:rPr>
        <w:t xml:space="preserve"> </w:t>
      </w:r>
      <w:r w:rsidRPr="00951C44">
        <w:rPr>
          <w:rFonts w:cs="ArialMT"/>
          <w:lang w:val="en-GB"/>
        </w:rPr>
        <w:t xml:space="preserve">changes in </w:t>
      </w:r>
      <w:r w:rsidR="00A670D2">
        <w:rPr>
          <w:rFonts w:cs="ArialMT"/>
          <w:lang w:val="en-GB"/>
        </w:rPr>
        <w:t>laws or</w:t>
      </w:r>
      <w:r w:rsidRPr="00951C44">
        <w:rPr>
          <w:rFonts w:cs="ArialMT"/>
          <w:lang w:val="en-GB"/>
        </w:rPr>
        <w:t xml:space="preserve"> governance guidance</w:t>
      </w:r>
      <w:r w:rsidR="00A670D2">
        <w:rPr>
          <w:rFonts w:cs="ArialMT"/>
          <w:lang w:val="en-GB"/>
        </w:rPr>
        <w:t>,</w:t>
      </w:r>
      <w:r w:rsidRPr="00951C44">
        <w:rPr>
          <w:rFonts w:cs="ArialMT"/>
          <w:lang w:val="en-GB"/>
        </w:rPr>
        <w:t xml:space="preserve"> or any other significant change or event.</w:t>
      </w:r>
    </w:p>
    <w:p w14:paraId="791B2399" w14:textId="77777777" w:rsidR="006D5F2F" w:rsidRPr="009612F5" w:rsidRDefault="006D5F2F">
      <w:pPr>
        <w:autoSpaceDE w:val="0"/>
        <w:autoSpaceDN w:val="0"/>
        <w:adjustRightInd w:val="0"/>
        <w:rPr>
          <w:rFonts w:cs="ArialMT"/>
          <w:sz w:val="14"/>
          <w:szCs w:val="14"/>
          <w:lang w:val="en-GB"/>
        </w:rPr>
      </w:pPr>
    </w:p>
    <w:p w14:paraId="2131907B" w14:textId="63DB5D8C" w:rsidR="00EA2C55" w:rsidRPr="00951C44" w:rsidRDefault="006D5F2F">
      <w:pPr>
        <w:autoSpaceDE w:val="0"/>
        <w:autoSpaceDN w:val="0"/>
        <w:adjustRightInd w:val="0"/>
        <w:rPr>
          <w:rFonts w:cs="ArialMT"/>
          <w:lang w:val="en-GB"/>
        </w:rPr>
      </w:pPr>
      <w:r w:rsidRPr="00951C44">
        <w:rPr>
          <w:rFonts w:cs="ArialMT"/>
          <w:lang w:val="en-GB"/>
        </w:rPr>
        <w:t xml:space="preserve">Mark </w:t>
      </w:r>
      <w:r w:rsidR="007855AC">
        <w:rPr>
          <w:rFonts w:cs="ArialMT"/>
          <w:lang w:val="en-GB"/>
        </w:rPr>
        <w:t>Briegal</w:t>
      </w:r>
      <w:r w:rsidRPr="00951C44">
        <w:rPr>
          <w:rFonts w:cs="ArialMT"/>
          <w:lang w:val="en-GB"/>
        </w:rPr>
        <w:t xml:space="preserve">, </w:t>
      </w:r>
      <w:r w:rsidR="00EA2C55" w:rsidRPr="00951C44">
        <w:rPr>
          <w:rFonts w:cs="ArialMT"/>
          <w:lang w:val="en-GB"/>
        </w:rPr>
        <w:t>Chair</w:t>
      </w:r>
      <w:r w:rsidR="00AE2B21" w:rsidRPr="00951C44">
        <w:rPr>
          <w:rFonts w:cs="ArialMT"/>
          <w:lang w:val="en-GB"/>
        </w:rPr>
        <w:t>man</w:t>
      </w:r>
      <w:r w:rsidR="00EA2C55" w:rsidRPr="00951C44">
        <w:rPr>
          <w:rFonts w:cs="ArialMT"/>
          <w:lang w:val="en-GB"/>
        </w:rPr>
        <w:t xml:space="preserve"> Archery GB</w:t>
      </w:r>
    </w:p>
    <w:p w14:paraId="2EE43B52" w14:textId="61615E33" w:rsidR="00EA2C55" w:rsidRPr="00951C44" w:rsidRDefault="00F12E72" w:rsidP="00F12E72">
      <w:pPr>
        <w:pStyle w:val="Heading1"/>
        <w:rPr>
          <w:color w:val="auto"/>
        </w:rPr>
      </w:pPr>
      <w:r>
        <w:t xml:space="preserve">Foreword - </w:t>
      </w:r>
      <w:r w:rsidR="00EA2C55" w:rsidRPr="00951C44">
        <w:t xml:space="preserve">NSPCC Child Protection in Sport Unit </w:t>
      </w:r>
    </w:p>
    <w:p w14:paraId="04C49495" w14:textId="7585FDAC" w:rsidR="00EA2C55" w:rsidRPr="00951C44" w:rsidRDefault="00EA2C55">
      <w:pPr>
        <w:rPr>
          <w:rFonts w:cs="Arial"/>
          <w:lang w:val="en-GB"/>
        </w:rPr>
      </w:pPr>
      <w:r w:rsidRPr="00951C44">
        <w:rPr>
          <w:rFonts w:cs="Arial"/>
          <w:lang w:val="en-GB"/>
        </w:rPr>
        <w:t xml:space="preserve">Sport plays a positive role in the lives of many children and young people. </w:t>
      </w:r>
      <w:r w:rsidR="00CD77DD">
        <w:rPr>
          <w:rFonts w:cs="Arial"/>
          <w:lang w:val="en-GB"/>
        </w:rPr>
        <w:t>As well as</w:t>
      </w:r>
      <w:r w:rsidRPr="00951C44">
        <w:rPr>
          <w:rFonts w:cs="Arial"/>
          <w:lang w:val="en-GB"/>
        </w:rPr>
        <w:t xml:space="preserve"> the obvious health benefits</w:t>
      </w:r>
      <w:r w:rsidR="00CD77DD">
        <w:rPr>
          <w:rFonts w:cs="Arial"/>
          <w:lang w:val="en-GB"/>
        </w:rPr>
        <w:t>,</w:t>
      </w:r>
      <w:r w:rsidRPr="00951C44">
        <w:rPr>
          <w:rFonts w:cs="Arial"/>
          <w:lang w:val="en-GB"/>
        </w:rPr>
        <w:t xml:space="preserve"> children can gain important social and life skills </w:t>
      </w:r>
      <w:r w:rsidR="00CD77DD">
        <w:rPr>
          <w:rFonts w:cs="Arial"/>
          <w:lang w:val="en-GB"/>
        </w:rPr>
        <w:t>by being involved</w:t>
      </w:r>
      <w:r w:rsidRPr="00951C44">
        <w:rPr>
          <w:rFonts w:cs="Arial"/>
          <w:lang w:val="en-GB"/>
        </w:rPr>
        <w:t xml:space="preserve"> in sport.  That is why it is important everyone involved in providing sport does as much as possible to create and maintain positive and safe sporting opportunities.</w:t>
      </w:r>
    </w:p>
    <w:p w14:paraId="0484B8CD" w14:textId="77777777" w:rsidR="00EA2C55" w:rsidRPr="009612F5" w:rsidRDefault="00EA2C55">
      <w:pPr>
        <w:rPr>
          <w:rFonts w:cs="Arial"/>
          <w:sz w:val="14"/>
          <w:szCs w:val="14"/>
          <w:lang w:val="en-GB"/>
        </w:rPr>
      </w:pPr>
    </w:p>
    <w:p w14:paraId="72B24B70" w14:textId="5136703E" w:rsidR="00EA2C55" w:rsidRPr="00951C44" w:rsidRDefault="00CD77DD">
      <w:pPr>
        <w:rPr>
          <w:rFonts w:cs="Arial"/>
          <w:lang w:val="en-GB"/>
        </w:rPr>
      </w:pPr>
      <w:r>
        <w:rPr>
          <w:rFonts w:cs="Arial"/>
          <w:lang w:val="en-GB"/>
        </w:rPr>
        <w:t>This policy</w:t>
      </w:r>
      <w:r w:rsidR="00EA2C55" w:rsidRPr="00951C44">
        <w:rPr>
          <w:rFonts w:cs="Arial"/>
          <w:lang w:val="en-GB"/>
        </w:rPr>
        <w:t xml:space="preserve"> builds on learning from both within </w:t>
      </w:r>
      <w:r>
        <w:rPr>
          <w:rFonts w:cs="Arial"/>
          <w:lang w:val="en-GB"/>
        </w:rPr>
        <w:t>a</w:t>
      </w:r>
      <w:r w:rsidR="00EA2C55" w:rsidRPr="00951C44">
        <w:rPr>
          <w:rFonts w:cs="Arial"/>
          <w:lang w:val="en-GB"/>
        </w:rPr>
        <w:t>rchery and the wider sports community</w:t>
      </w:r>
      <w:r w:rsidR="00A670D2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and</w:t>
      </w:r>
      <w:r w:rsidR="00EA2C55" w:rsidRPr="00951C44">
        <w:rPr>
          <w:rFonts w:cs="Arial"/>
          <w:lang w:val="en-GB"/>
        </w:rPr>
        <w:t xml:space="preserve"> sets out what everyone involved in archery should do to play their part in promoting the positive aspects of sport for children and young people</w:t>
      </w:r>
      <w:r>
        <w:rPr>
          <w:rFonts w:cs="Arial"/>
          <w:lang w:val="en-GB"/>
        </w:rPr>
        <w:t>. It also tells you</w:t>
      </w:r>
      <w:r w:rsidR="00EA2C55" w:rsidRPr="00951C44">
        <w:rPr>
          <w:rFonts w:cs="Arial"/>
          <w:lang w:val="en-GB"/>
        </w:rPr>
        <w:t xml:space="preserve"> what to do if you have a concern about a child or young person.</w:t>
      </w:r>
    </w:p>
    <w:p w14:paraId="3D050604" w14:textId="77777777" w:rsidR="00EA2C55" w:rsidRPr="009612F5" w:rsidRDefault="00EA2C55">
      <w:pPr>
        <w:rPr>
          <w:rFonts w:cs="Arial"/>
          <w:sz w:val="14"/>
          <w:szCs w:val="14"/>
          <w:lang w:val="en-GB"/>
        </w:rPr>
      </w:pPr>
    </w:p>
    <w:p w14:paraId="04C4AAE3" w14:textId="77777777" w:rsidR="00EA2C55" w:rsidRPr="00951C44" w:rsidRDefault="00EA2C55">
      <w:pPr>
        <w:rPr>
          <w:rFonts w:cs="Arial"/>
          <w:lang w:val="en-GB"/>
        </w:rPr>
      </w:pPr>
      <w:r w:rsidRPr="00951C44">
        <w:rPr>
          <w:rFonts w:cs="Arial"/>
          <w:lang w:val="en-GB"/>
        </w:rPr>
        <w:t>The NSPCC is pleased to continue to endorse the work done by Archery GB.</w:t>
      </w:r>
    </w:p>
    <w:p w14:paraId="07DC7B5E" w14:textId="77777777" w:rsidR="00EA2C55" w:rsidRPr="009612F5" w:rsidRDefault="00EA2C55">
      <w:pPr>
        <w:rPr>
          <w:rFonts w:cs="Arial"/>
          <w:sz w:val="14"/>
          <w:szCs w:val="14"/>
          <w:lang w:val="en-GB"/>
        </w:rPr>
      </w:pPr>
    </w:p>
    <w:p w14:paraId="307581C4" w14:textId="77777777" w:rsidR="00EA2C55" w:rsidRPr="00951C44" w:rsidRDefault="00EA2C55">
      <w:pPr>
        <w:rPr>
          <w:rFonts w:cs="Arial"/>
          <w:lang w:val="en-GB"/>
        </w:rPr>
      </w:pPr>
      <w:r w:rsidRPr="00951C44">
        <w:rPr>
          <w:rFonts w:cs="Arial"/>
          <w:lang w:val="en-GB"/>
        </w:rPr>
        <w:t>Anne Tiivas</w:t>
      </w:r>
      <w:r w:rsidR="006D5F2F" w:rsidRPr="00951C44">
        <w:rPr>
          <w:rFonts w:cs="Arial"/>
          <w:lang w:val="en-GB"/>
        </w:rPr>
        <w:t xml:space="preserve">, </w:t>
      </w:r>
      <w:r w:rsidRPr="00951C44">
        <w:rPr>
          <w:rFonts w:cs="Arial"/>
          <w:lang w:val="en-GB"/>
        </w:rPr>
        <w:t>Director</w:t>
      </w:r>
      <w:r w:rsidR="006D5F2F" w:rsidRPr="00951C44">
        <w:rPr>
          <w:rFonts w:cs="Arial"/>
          <w:lang w:val="en-GB"/>
        </w:rPr>
        <w:t xml:space="preserve">, </w:t>
      </w:r>
      <w:r w:rsidRPr="00951C44">
        <w:rPr>
          <w:rFonts w:cs="Arial"/>
          <w:lang w:val="en-GB"/>
        </w:rPr>
        <w:t xml:space="preserve">NSPCC Child Protection in Sport Unit  </w:t>
      </w:r>
    </w:p>
    <w:p w14:paraId="27001405" w14:textId="77777777" w:rsidR="00EA2C55" w:rsidRPr="00951C44" w:rsidRDefault="00EA2C55" w:rsidP="006F7696">
      <w:pPr>
        <w:pStyle w:val="Title"/>
        <w:jc w:val="left"/>
        <w:rPr>
          <w:lang w:val="en-GB"/>
        </w:rPr>
      </w:pPr>
      <w:r w:rsidRPr="00951C44">
        <w:rPr>
          <w:color w:val="FF0000"/>
          <w:sz w:val="16"/>
          <w:szCs w:val="16"/>
          <w:lang w:val="en-GB"/>
        </w:rPr>
        <w:br w:type="page"/>
      </w:r>
      <w:r w:rsidRPr="00951C44">
        <w:rPr>
          <w:lang w:val="en-GB"/>
        </w:rPr>
        <w:lastRenderedPageBreak/>
        <w:t>Policy</w:t>
      </w:r>
    </w:p>
    <w:p w14:paraId="490CD929" w14:textId="77777777" w:rsidR="00EA2C55" w:rsidRPr="00951C44" w:rsidRDefault="00EA2C55" w:rsidP="00DB41CA">
      <w:pPr>
        <w:pStyle w:val="Heading1"/>
      </w:pPr>
      <w:r w:rsidRPr="00951C44">
        <w:t>Introduction</w:t>
      </w:r>
    </w:p>
    <w:p w14:paraId="1C2E03B8" w14:textId="1C96D11D" w:rsidR="00EA2C55" w:rsidRPr="00951C44" w:rsidRDefault="00A670D2">
      <w:pPr>
        <w:rPr>
          <w:bCs/>
          <w:lang w:val="en-GB"/>
        </w:rPr>
      </w:pPr>
      <w:r>
        <w:rPr>
          <w:bCs/>
          <w:lang w:val="en-GB"/>
        </w:rPr>
        <w:t xml:space="preserve">We must meet </w:t>
      </w:r>
      <w:r w:rsidR="00AB701E">
        <w:rPr>
          <w:bCs/>
          <w:lang w:val="en-GB"/>
        </w:rPr>
        <w:t>legal</w:t>
      </w:r>
      <w:r w:rsidR="00AB701E" w:rsidRPr="00951C44">
        <w:rPr>
          <w:bCs/>
          <w:lang w:val="en-GB"/>
        </w:rPr>
        <w:t xml:space="preserve"> </w:t>
      </w:r>
      <w:r w:rsidR="00EA2C55" w:rsidRPr="00951C44">
        <w:rPr>
          <w:bCs/>
          <w:lang w:val="en-GB"/>
        </w:rPr>
        <w:t xml:space="preserve">requirements and expectations to </w:t>
      </w:r>
      <w:r w:rsidR="00AB701E">
        <w:rPr>
          <w:bCs/>
          <w:lang w:val="en-GB"/>
        </w:rPr>
        <w:t>protect</w:t>
      </w:r>
      <w:r w:rsidR="00AB701E" w:rsidRPr="00951C44">
        <w:rPr>
          <w:bCs/>
          <w:lang w:val="en-GB"/>
        </w:rPr>
        <w:t xml:space="preserve"> </w:t>
      </w:r>
      <w:r w:rsidR="00EA2C55" w:rsidRPr="00951C44">
        <w:rPr>
          <w:bCs/>
          <w:lang w:val="en-GB"/>
        </w:rPr>
        <w:t>and promote the wel</w:t>
      </w:r>
      <w:r>
        <w:rPr>
          <w:bCs/>
          <w:lang w:val="en-GB"/>
        </w:rPr>
        <w:t>l-being</w:t>
      </w:r>
      <w:r w:rsidR="00EA2C55" w:rsidRPr="00951C44">
        <w:rPr>
          <w:bCs/>
          <w:lang w:val="en-GB"/>
        </w:rPr>
        <w:t xml:space="preserve"> of children and young people.</w:t>
      </w:r>
    </w:p>
    <w:p w14:paraId="2C5162B8" w14:textId="77777777" w:rsidR="00EA2C55" w:rsidRPr="00951C44" w:rsidRDefault="00EA2C55">
      <w:pPr>
        <w:rPr>
          <w:bCs/>
          <w:sz w:val="16"/>
          <w:szCs w:val="16"/>
          <w:lang w:val="en-GB"/>
        </w:rPr>
      </w:pPr>
    </w:p>
    <w:p w14:paraId="528C18B3" w14:textId="644312A3" w:rsidR="00B21060" w:rsidRPr="00B21060" w:rsidRDefault="00EA2C55">
      <w:pPr>
        <w:rPr>
          <w:lang w:val="en-GB"/>
        </w:rPr>
      </w:pPr>
      <w:r w:rsidRPr="00951C44">
        <w:rPr>
          <w:lang w:val="en-GB"/>
        </w:rPr>
        <w:t>Section 11 of the Children Act 2004 places duties on a range of organisations</w:t>
      </w:r>
      <w:r w:rsidR="008B04D0">
        <w:rPr>
          <w:lang w:val="en-GB"/>
        </w:rPr>
        <w:t>, agencies</w:t>
      </w:r>
      <w:r w:rsidRPr="00951C44">
        <w:rPr>
          <w:lang w:val="en-GB"/>
        </w:rPr>
        <w:t xml:space="preserve"> and </w:t>
      </w:r>
      <w:r w:rsidR="008B04D0">
        <w:rPr>
          <w:lang w:val="en-GB"/>
        </w:rPr>
        <w:t>individuals</w:t>
      </w:r>
      <w:r w:rsidR="00AB701E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to </w:t>
      </w:r>
      <w:r w:rsidR="008B04D0">
        <w:rPr>
          <w:lang w:val="en-GB"/>
        </w:rPr>
        <w:t xml:space="preserve">ensure </w:t>
      </w:r>
      <w:r w:rsidRPr="00951C44">
        <w:rPr>
          <w:lang w:val="en-GB"/>
        </w:rPr>
        <w:t>the</w:t>
      </w:r>
      <w:r w:rsidR="008B04D0">
        <w:rPr>
          <w:lang w:val="en-GB"/>
        </w:rPr>
        <w:t>ir functions and any</w:t>
      </w:r>
      <w:r w:rsidR="00BD6F04">
        <w:rPr>
          <w:lang w:val="en-GB"/>
        </w:rPr>
        <w:t xml:space="preserve"> services </w:t>
      </w:r>
      <w:r w:rsidR="008B04D0">
        <w:rPr>
          <w:lang w:val="en-GB"/>
        </w:rPr>
        <w:t>that they contract out to others, are discharged having regard to the n</w:t>
      </w:r>
      <w:r w:rsidRPr="00951C44">
        <w:rPr>
          <w:lang w:val="en-GB"/>
        </w:rPr>
        <w:t>eed to safeguard and promote the we</w:t>
      </w:r>
      <w:r w:rsidR="008B04D0">
        <w:rPr>
          <w:lang w:val="en-GB"/>
        </w:rPr>
        <w:t xml:space="preserve">lfare </w:t>
      </w:r>
      <w:r w:rsidRPr="00951C44">
        <w:rPr>
          <w:lang w:val="en-GB"/>
        </w:rPr>
        <w:t>of children and young people</w:t>
      </w:r>
      <w:r w:rsidR="00AB701E">
        <w:rPr>
          <w:lang w:val="en-GB"/>
        </w:rPr>
        <w:t>.</w:t>
      </w:r>
    </w:p>
    <w:p w14:paraId="73516088" w14:textId="77777777" w:rsidR="00EA2C55" w:rsidRPr="00951C44" w:rsidRDefault="00EA2C55">
      <w:pPr>
        <w:rPr>
          <w:bCs/>
          <w:sz w:val="16"/>
          <w:szCs w:val="16"/>
          <w:lang w:val="en-GB"/>
        </w:rPr>
      </w:pPr>
    </w:p>
    <w:p w14:paraId="13F12B0F" w14:textId="55824CB9" w:rsidR="00EA2C55" w:rsidRPr="00951C44" w:rsidRDefault="00AB701E">
      <w:pPr>
        <w:rPr>
          <w:lang w:val="en-GB"/>
        </w:rPr>
      </w:pPr>
      <w:r>
        <w:rPr>
          <w:lang w:val="en-GB"/>
        </w:rPr>
        <w:t xml:space="preserve">Our </w:t>
      </w:r>
      <w:r w:rsidR="00BD6F04">
        <w:rPr>
          <w:lang w:val="en-GB"/>
        </w:rPr>
        <w:t>staff</w:t>
      </w:r>
      <w:r w:rsidR="00A22F4D">
        <w:rPr>
          <w:lang w:val="en-GB"/>
        </w:rPr>
        <w:t xml:space="preserve">, </w:t>
      </w:r>
      <w:r w:rsidR="00A22F4D" w:rsidRPr="008D0D8E">
        <w:rPr>
          <w:lang w:val="en-GB"/>
        </w:rPr>
        <w:t>members</w:t>
      </w:r>
      <w:r w:rsidR="00EA2C55" w:rsidRPr="00951C44">
        <w:rPr>
          <w:lang w:val="en-GB"/>
        </w:rPr>
        <w:t xml:space="preserve"> and vol</w:t>
      </w:r>
      <w:r w:rsidR="006E122F" w:rsidRPr="00951C44">
        <w:rPr>
          <w:lang w:val="en-GB"/>
        </w:rPr>
        <w:t>unteer</w:t>
      </w:r>
      <w:r w:rsidR="00BD6F04">
        <w:rPr>
          <w:lang w:val="en-GB"/>
        </w:rPr>
        <w:t>s</w:t>
      </w:r>
      <w:r>
        <w:rPr>
          <w:lang w:val="en-GB"/>
        </w:rPr>
        <w:t xml:space="preserve"> need to</w:t>
      </w:r>
      <w:r w:rsidR="00EA2C55" w:rsidRPr="00951C44">
        <w:rPr>
          <w:lang w:val="en-GB"/>
        </w:rPr>
        <w:t xml:space="preserve"> </w:t>
      </w:r>
      <w:r w:rsidR="00BD6F04">
        <w:rPr>
          <w:lang w:val="en-GB"/>
        </w:rPr>
        <w:t>know about</w:t>
      </w:r>
      <w:r w:rsidR="00EA2C55" w:rsidRPr="00951C44">
        <w:rPr>
          <w:lang w:val="en-GB"/>
        </w:rPr>
        <w:t xml:space="preserve"> their responsibilities for </w:t>
      </w:r>
      <w:r>
        <w:rPr>
          <w:lang w:val="en-GB"/>
        </w:rPr>
        <w:t>protecting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and promoting the wel</w:t>
      </w:r>
      <w:r w:rsidR="00BD6F04">
        <w:rPr>
          <w:lang w:val="en-GB"/>
        </w:rPr>
        <w:t xml:space="preserve">l-being </w:t>
      </w:r>
      <w:r w:rsidR="00EA2C55" w:rsidRPr="00951C44">
        <w:rPr>
          <w:lang w:val="en-GB"/>
        </w:rPr>
        <w:t xml:space="preserve">of children and young people, how they should respond to </w:t>
      </w:r>
      <w:r>
        <w:rPr>
          <w:lang w:val="en-GB"/>
        </w:rPr>
        <w:t xml:space="preserve">          </w:t>
      </w:r>
      <w:r w:rsidR="00EA2C55" w:rsidRPr="00951C44">
        <w:rPr>
          <w:lang w:val="en-GB"/>
        </w:rPr>
        <w:t>child</w:t>
      </w:r>
      <w:r>
        <w:rPr>
          <w:lang w:val="en-GB"/>
        </w:rPr>
        <w:t>-</w:t>
      </w:r>
      <w:r w:rsidR="00EA2C55" w:rsidRPr="00951C44">
        <w:rPr>
          <w:lang w:val="en-GB"/>
        </w:rPr>
        <w:t>protection concerns</w:t>
      </w:r>
      <w:r w:rsidR="00BD6F04">
        <w:rPr>
          <w:lang w:val="en-GB"/>
        </w:rPr>
        <w:t xml:space="preserve">, and how to </w:t>
      </w:r>
      <w:r w:rsidR="00EA2C55" w:rsidRPr="00951C44">
        <w:rPr>
          <w:lang w:val="en-GB"/>
        </w:rPr>
        <w:t>refer</w:t>
      </w:r>
      <w:r w:rsidR="00BD6F04">
        <w:rPr>
          <w:lang w:val="en-GB"/>
        </w:rPr>
        <w:t xml:space="preserve"> matters </w:t>
      </w:r>
      <w:r w:rsidR="00EA2C55" w:rsidRPr="00951C44">
        <w:rPr>
          <w:lang w:val="en-GB"/>
        </w:rPr>
        <w:t xml:space="preserve">to social </w:t>
      </w:r>
      <w:r w:rsidR="00BD6F04">
        <w:rPr>
          <w:lang w:val="en-GB"/>
        </w:rPr>
        <w:t>services</w:t>
      </w:r>
      <w:r w:rsidR="00BD6F04" w:rsidRPr="00951C44">
        <w:rPr>
          <w:lang w:val="en-GB"/>
        </w:rPr>
        <w:t xml:space="preserve"> </w:t>
      </w:r>
      <w:r w:rsidR="00EA2C55" w:rsidRPr="00951C44">
        <w:rPr>
          <w:lang w:val="en-GB"/>
        </w:rPr>
        <w:t>or the police if necessary.</w:t>
      </w:r>
    </w:p>
    <w:p w14:paraId="260D966C" w14:textId="77777777" w:rsidR="00C64C0C" w:rsidRPr="00951C44" w:rsidRDefault="00C64C0C">
      <w:pPr>
        <w:rPr>
          <w:sz w:val="16"/>
          <w:szCs w:val="16"/>
          <w:lang w:val="en-GB"/>
        </w:rPr>
      </w:pPr>
    </w:p>
    <w:p w14:paraId="72507B02" w14:textId="7C2EEF79" w:rsidR="00776A22" w:rsidRPr="00951C44" w:rsidRDefault="00AB701E">
      <w:pPr>
        <w:rPr>
          <w:rFonts w:asciiTheme="minorHAnsi" w:hAnsiTheme="minorHAnsi"/>
          <w:szCs w:val="22"/>
          <w:lang w:val="en-GB"/>
        </w:rPr>
      </w:pPr>
      <w:r>
        <w:rPr>
          <w:rFonts w:asciiTheme="minorHAnsi" w:hAnsiTheme="minorHAnsi"/>
          <w:szCs w:val="22"/>
          <w:lang w:val="en-GB"/>
        </w:rPr>
        <w:t>You can find a</w:t>
      </w:r>
      <w:r w:rsidR="00C64C0C" w:rsidRPr="00951C44">
        <w:rPr>
          <w:rFonts w:asciiTheme="minorHAnsi" w:hAnsiTheme="minorHAnsi"/>
          <w:szCs w:val="22"/>
          <w:lang w:val="en-GB"/>
        </w:rPr>
        <w:t xml:space="preserve"> summary of</w:t>
      </w:r>
      <w:r w:rsidR="00BD6F04">
        <w:rPr>
          <w:rFonts w:asciiTheme="minorHAnsi" w:hAnsiTheme="minorHAnsi"/>
          <w:szCs w:val="22"/>
          <w:lang w:val="en-GB"/>
        </w:rPr>
        <w:t xml:space="preserve"> the government guide</w:t>
      </w:r>
      <w:r w:rsidR="00EA2C55" w:rsidRPr="00951C44">
        <w:rPr>
          <w:rFonts w:asciiTheme="minorHAnsi" w:hAnsiTheme="minorHAnsi"/>
          <w:szCs w:val="22"/>
          <w:lang w:val="en-GB"/>
        </w:rPr>
        <w:t xml:space="preserve"> </w:t>
      </w:r>
      <w:r>
        <w:rPr>
          <w:rFonts w:asciiTheme="minorHAnsi" w:hAnsiTheme="minorHAnsi"/>
          <w:szCs w:val="22"/>
          <w:lang w:val="en-GB"/>
        </w:rPr>
        <w:t>‘</w:t>
      </w:r>
      <w:r w:rsidR="00EA2C55" w:rsidRPr="00951C44">
        <w:rPr>
          <w:rFonts w:asciiTheme="minorHAnsi" w:hAnsiTheme="minorHAnsi"/>
          <w:szCs w:val="22"/>
          <w:lang w:val="en-GB"/>
        </w:rPr>
        <w:t>Working Together to Safeguard Children</w:t>
      </w:r>
      <w:r>
        <w:rPr>
          <w:rFonts w:asciiTheme="minorHAnsi" w:hAnsiTheme="minorHAnsi"/>
          <w:szCs w:val="22"/>
          <w:lang w:val="en-GB"/>
        </w:rPr>
        <w:t>’</w:t>
      </w:r>
      <w:r w:rsidR="00EA2C55" w:rsidRPr="00951C44">
        <w:rPr>
          <w:rFonts w:asciiTheme="minorHAnsi" w:hAnsiTheme="minorHAnsi"/>
          <w:szCs w:val="22"/>
          <w:lang w:val="en-GB"/>
        </w:rPr>
        <w:t xml:space="preserve"> </w:t>
      </w:r>
      <w:r w:rsidR="0020380E" w:rsidRPr="00951C44">
        <w:rPr>
          <w:rFonts w:asciiTheme="minorHAnsi" w:hAnsiTheme="minorHAnsi"/>
          <w:szCs w:val="22"/>
          <w:lang w:val="en-GB"/>
        </w:rPr>
        <w:t>in</w:t>
      </w:r>
      <w:r w:rsidR="00C64C0C" w:rsidRPr="00951C44">
        <w:rPr>
          <w:rFonts w:asciiTheme="minorHAnsi" w:hAnsiTheme="minorHAnsi"/>
          <w:szCs w:val="22"/>
          <w:lang w:val="en-GB"/>
        </w:rPr>
        <w:t xml:space="preserve"> the NSPCC</w:t>
      </w:r>
      <w:r w:rsidR="0020380E" w:rsidRPr="00951C44">
        <w:rPr>
          <w:rFonts w:asciiTheme="minorHAnsi" w:hAnsiTheme="minorHAnsi"/>
          <w:szCs w:val="22"/>
          <w:lang w:val="en-GB"/>
        </w:rPr>
        <w:t xml:space="preserve"> CPSU Resource Library:</w:t>
      </w:r>
    </w:p>
    <w:p w14:paraId="56AC0978" w14:textId="5FCB0187" w:rsidR="00776A22" w:rsidRDefault="00000000">
      <w:pPr>
        <w:rPr>
          <w:szCs w:val="22"/>
          <w:lang w:val="en-GB"/>
        </w:rPr>
      </w:pPr>
      <w:hyperlink r:id="rId10" w:history="1">
        <w:r w:rsidR="00B21060" w:rsidRPr="00B21060">
          <w:rPr>
            <w:color w:val="0000FF"/>
            <w:u w:val="single"/>
          </w:rPr>
          <w:t>https://thecpsu.org.uk/news/2018/july/revised-guidance-working-together-to-safeguard-children-2018/</w:t>
        </w:r>
      </w:hyperlink>
    </w:p>
    <w:p w14:paraId="0A0BF67B" w14:textId="77777777" w:rsidR="00B21060" w:rsidRPr="00951C44" w:rsidRDefault="00B21060">
      <w:pPr>
        <w:rPr>
          <w:sz w:val="16"/>
          <w:szCs w:val="16"/>
          <w:lang w:val="en-GB"/>
        </w:rPr>
      </w:pPr>
    </w:p>
    <w:p w14:paraId="668734E7" w14:textId="5B8F8325" w:rsidR="008B04D0" w:rsidRPr="00951C44" w:rsidRDefault="00EA2C55">
      <w:pPr>
        <w:rPr>
          <w:lang w:val="en-GB"/>
        </w:rPr>
      </w:pPr>
      <w:r w:rsidRPr="00F12E72">
        <w:rPr>
          <w:lang w:val="en-GB"/>
        </w:rPr>
        <w:t xml:space="preserve">This policy applies to all </w:t>
      </w:r>
      <w:r w:rsidR="00BD6F04" w:rsidRPr="00F12E72">
        <w:rPr>
          <w:lang w:val="en-GB"/>
        </w:rPr>
        <w:t>countries making up</w:t>
      </w:r>
      <w:r w:rsidRPr="00F12E72">
        <w:rPr>
          <w:lang w:val="en-GB"/>
        </w:rPr>
        <w:t xml:space="preserve"> the United Kingdom.  </w:t>
      </w:r>
      <w:r w:rsidR="00BD6F04" w:rsidRPr="00F12E72">
        <w:rPr>
          <w:lang w:val="en-GB"/>
        </w:rPr>
        <w:t>We will provide s</w:t>
      </w:r>
      <w:r w:rsidRPr="00F12E72">
        <w:rPr>
          <w:lang w:val="en-GB"/>
        </w:rPr>
        <w:t>eparate guidance</w:t>
      </w:r>
      <w:r w:rsidR="00EA37A2" w:rsidRPr="00F12E72">
        <w:rPr>
          <w:lang w:val="en-GB"/>
        </w:rPr>
        <w:t xml:space="preserve"> </w:t>
      </w:r>
      <w:r w:rsidRPr="00F12E72">
        <w:rPr>
          <w:lang w:val="en-GB"/>
        </w:rPr>
        <w:t xml:space="preserve">for each </w:t>
      </w:r>
      <w:r w:rsidR="00920720" w:rsidRPr="00F12E72">
        <w:rPr>
          <w:lang w:val="en-GB"/>
        </w:rPr>
        <w:t>h</w:t>
      </w:r>
      <w:r w:rsidR="006F7696" w:rsidRPr="00F12E72">
        <w:rPr>
          <w:lang w:val="en-GB"/>
        </w:rPr>
        <w:t xml:space="preserve">ome </w:t>
      </w:r>
      <w:r w:rsidR="00920720" w:rsidRPr="00F12E72">
        <w:rPr>
          <w:lang w:val="en-GB"/>
        </w:rPr>
        <w:t>c</w:t>
      </w:r>
      <w:r w:rsidR="00BD6F04" w:rsidRPr="00F12E72">
        <w:rPr>
          <w:lang w:val="en-GB"/>
        </w:rPr>
        <w:t>ountry</w:t>
      </w:r>
      <w:r w:rsidR="006F7696" w:rsidRPr="00F12E72">
        <w:rPr>
          <w:lang w:val="en-GB"/>
        </w:rPr>
        <w:t xml:space="preserve"> where appropriate</w:t>
      </w:r>
      <w:r w:rsidRPr="00F12E72">
        <w:rPr>
          <w:lang w:val="en-GB"/>
        </w:rPr>
        <w:t>.</w:t>
      </w:r>
    </w:p>
    <w:p w14:paraId="516A31B1" w14:textId="0A6B323C" w:rsidR="00EA2C55" w:rsidRPr="00951C44" w:rsidRDefault="00EA2C55">
      <w:pPr>
        <w:pStyle w:val="Heading1"/>
      </w:pPr>
      <w:bookmarkStart w:id="0" w:name="Policy_statement/aims"/>
      <w:bookmarkEnd w:id="0"/>
      <w:r w:rsidRPr="00951C44">
        <w:t xml:space="preserve">Policy </w:t>
      </w:r>
      <w:r w:rsidR="00AB701E">
        <w:t>s</w:t>
      </w:r>
      <w:r w:rsidRPr="00951C44">
        <w:t xml:space="preserve">tatement and </w:t>
      </w:r>
      <w:r w:rsidR="00AB701E">
        <w:t>a</w:t>
      </w:r>
      <w:r w:rsidRPr="00951C44">
        <w:t>ims</w:t>
      </w:r>
    </w:p>
    <w:p w14:paraId="720131DC" w14:textId="12D16ED3" w:rsidR="00EA2C55" w:rsidRPr="00951C44" w:rsidRDefault="00AB701E">
      <w:pPr>
        <w:rPr>
          <w:lang w:val="en-GB"/>
        </w:rPr>
      </w:pPr>
      <w:r>
        <w:rPr>
          <w:iCs/>
          <w:lang w:val="en-GB"/>
        </w:rPr>
        <w:t>We</w:t>
      </w:r>
      <w:r w:rsidR="00EA2C55" w:rsidRPr="00951C44">
        <w:rPr>
          <w:lang w:val="en-GB"/>
        </w:rPr>
        <w:t xml:space="preserve"> ac</w:t>
      </w:r>
      <w:r w:rsidR="00BD6F04">
        <w:rPr>
          <w:lang w:val="en-GB"/>
        </w:rPr>
        <w:t>cept</w:t>
      </w:r>
      <w:r w:rsidR="00EA2C55" w:rsidRPr="00951C44">
        <w:rPr>
          <w:lang w:val="en-GB"/>
        </w:rPr>
        <w:t xml:space="preserve"> the duty of care to </w:t>
      </w:r>
      <w:r>
        <w:rPr>
          <w:lang w:val="en-GB"/>
        </w:rPr>
        <w:t>protect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and promote the wel</w:t>
      </w:r>
      <w:r w:rsidR="00BD6F04">
        <w:rPr>
          <w:lang w:val="en-GB"/>
        </w:rPr>
        <w:t xml:space="preserve">l-being </w:t>
      </w:r>
      <w:r w:rsidR="00EA2C55" w:rsidRPr="00951C44">
        <w:rPr>
          <w:lang w:val="en-GB"/>
        </w:rPr>
        <w:t xml:space="preserve">of all children and young people and </w:t>
      </w:r>
      <w:r>
        <w:rPr>
          <w:lang w:val="en-GB"/>
        </w:rPr>
        <w:t>are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committed to </w:t>
      </w:r>
      <w:r>
        <w:rPr>
          <w:lang w:val="en-GB"/>
        </w:rPr>
        <w:t>making sure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safeguarding practice reflects </w:t>
      </w:r>
      <w:r>
        <w:rPr>
          <w:lang w:val="en-GB"/>
        </w:rPr>
        <w:t>our legal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responsibilities, government guidance and best practice.</w:t>
      </w:r>
    </w:p>
    <w:p w14:paraId="32E2A79B" w14:textId="77777777" w:rsidR="00517DED" w:rsidRPr="00951C44" w:rsidRDefault="00517DED">
      <w:pPr>
        <w:rPr>
          <w:sz w:val="16"/>
          <w:szCs w:val="16"/>
          <w:lang w:val="en-GB"/>
        </w:rPr>
      </w:pPr>
    </w:p>
    <w:p w14:paraId="3C44A154" w14:textId="602FE409" w:rsidR="00EA2C55" w:rsidRPr="00951C44" w:rsidRDefault="00EA2C55" w:rsidP="006F7696">
      <w:pPr>
        <w:pStyle w:val="ListParagraph"/>
        <w:spacing w:after="0" w:line="240" w:lineRule="auto"/>
        <w:ind w:left="0"/>
      </w:pPr>
      <w:r w:rsidRPr="00951C44">
        <w:t xml:space="preserve">A child or young </w:t>
      </w:r>
      <w:r w:rsidRPr="00F12E72">
        <w:t>person</w:t>
      </w:r>
      <w:r w:rsidR="006F7696" w:rsidRPr="00F12E72">
        <w:t xml:space="preserve"> (both terms may be used)</w:t>
      </w:r>
      <w:r w:rsidR="00517DED" w:rsidRPr="00F12E72">
        <w:t>,</w:t>
      </w:r>
      <w:r w:rsidRPr="00F12E72">
        <w:t xml:space="preserve"> as referred</w:t>
      </w:r>
      <w:r w:rsidRPr="00951C44">
        <w:t xml:space="preserve"> to in this document</w:t>
      </w:r>
      <w:r w:rsidR="00517DED" w:rsidRPr="00951C44">
        <w:t>,</w:t>
      </w:r>
      <w:r w:rsidRPr="00951C44">
        <w:t xml:space="preserve"> is any person under 18</w:t>
      </w:r>
      <w:r w:rsidRPr="00951C44">
        <w:rPr>
          <w:rFonts w:ascii="Times New Roman" w:hAnsi="Times New Roman"/>
          <w:szCs w:val="24"/>
        </w:rPr>
        <w:t>.</w:t>
      </w:r>
    </w:p>
    <w:p w14:paraId="2FEDD9F3" w14:textId="77777777" w:rsidR="00C12F45" w:rsidRPr="00951C44" w:rsidRDefault="00C12F45" w:rsidP="00DB41CA">
      <w:pPr>
        <w:rPr>
          <w:sz w:val="16"/>
          <w:szCs w:val="16"/>
          <w:lang w:val="en-GB"/>
        </w:rPr>
      </w:pPr>
    </w:p>
    <w:p w14:paraId="52CF0F3A" w14:textId="7EC24C49" w:rsidR="00EA2C55" w:rsidRPr="00951C44" w:rsidRDefault="00EA2C55">
      <w:pPr>
        <w:rPr>
          <w:lang w:val="en-GB"/>
        </w:rPr>
      </w:pPr>
      <w:r w:rsidRPr="00951C44">
        <w:rPr>
          <w:lang w:val="en-GB"/>
        </w:rPr>
        <w:t>Th</w:t>
      </w:r>
      <w:r w:rsidR="003E2379">
        <w:rPr>
          <w:lang w:val="en-GB"/>
        </w:rPr>
        <w:t>is</w:t>
      </w:r>
      <w:r w:rsidRPr="00951C44">
        <w:rPr>
          <w:lang w:val="en-GB"/>
        </w:rPr>
        <w:t xml:space="preserve"> </w:t>
      </w:r>
      <w:r w:rsidR="00AB701E">
        <w:rPr>
          <w:lang w:val="en-GB"/>
        </w:rPr>
        <w:t>p</w:t>
      </w:r>
      <w:r w:rsidRPr="00951C44">
        <w:rPr>
          <w:lang w:val="en-GB"/>
        </w:rPr>
        <w:t>olicy recognises that the wel</w:t>
      </w:r>
      <w:r w:rsidR="003E2379">
        <w:rPr>
          <w:lang w:val="en-GB"/>
        </w:rPr>
        <w:t>l-being</w:t>
      </w:r>
      <w:r w:rsidRPr="00951C44">
        <w:rPr>
          <w:lang w:val="en-GB"/>
        </w:rPr>
        <w:t xml:space="preserve"> and interests of children and young people </w:t>
      </w:r>
      <w:r w:rsidR="00220555">
        <w:rPr>
          <w:lang w:val="en-GB"/>
        </w:rPr>
        <w:t>should be</w:t>
      </w:r>
      <w:r w:rsidR="00220555" w:rsidRPr="00951C44">
        <w:rPr>
          <w:lang w:val="en-GB"/>
        </w:rPr>
        <w:t xml:space="preserve"> </w:t>
      </w:r>
      <w:r w:rsidR="003E2379">
        <w:rPr>
          <w:lang w:val="en-GB"/>
        </w:rPr>
        <w:t>the priority</w:t>
      </w:r>
      <w:r w:rsidR="00AB701E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in all circumstances.  </w:t>
      </w:r>
      <w:r w:rsidR="00517DED" w:rsidRPr="00951C44">
        <w:rPr>
          <w:lang w:val="en-GB"/>
        </w:rPr>
        <w:t xml:space="preserve">The </w:t>
      </w:r>
      <w:r w:rsidR="00AB701E">
        <w:rPr>
          <w:lang w:val="en-GB"/>
        </w:rPr>
        <w:t>p</w:t>
      </w:r>
      <w:r w:rsidR="00517DED" w:rsidRPr="00951C44">
        <w:rPr>
          <w:lang w:val="en-GB"/>
        </w:rPr>
        <w:t xml:space="preserve">olicy </w:t>
      </w:r>
      <w:r w:rsidRPr="00951C44">
        <w:rPr>
          <w:lang w:val="en-GB"/>
        </w:rPr>
        <w:t xml:space="preserve">aims to </w:t>
      </w:r>
      <w:r w:rsidR="00AB701E">
        <w:rPr>
          <w:lang w:val="en-GB"/>
        </w:rPr>
        <w:t>make sure</w:t>
      </w:r>
      <w:r w:rsidR="00AB701E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that </w:t>
      </w:r>
      <w:r w:rsidR="00AB701E">
        <w:rPr>
          <w:lang w:val="en-GB"/>
        </w:rPr>
        <w:t>no matter what</w:t>
      </w:r>
      <w:r w:rsidRPr="00951C44">
        <w:rPr>
          <w:lang w:val="en-GB"/>
        </w:rPr>
        <w:t xml:space="preserve"> age, </w:t>
      </w:r>
      <w:r w:rsidR="00AB701E">
        <w:rPr>
          <w:lang w:val="en-GB"/>
        </w:rPr>
        <w:t>sex</w:t>
      </w:r>
      <w:r w:rsidRPr="00951C44">
        <w:rPr>
          <w:lang w:val="en-GB"/>
        </w:rPr>
        <w:t>, religion or beliefs, ethnic</w:t>
      </w:r>
      <w:r w:rsidR="00AB701E">
        <w:rPr>
          <w:lang w:val="en-GB"/>
        </w:rPr>
        <w:t xml:space="preserve"> background</w:t>
      </w:r>
      <w:r w:rsidRPr="00951C44">
        <w:rPr>
          <w:lang w:val="en-GB"/>
        </w:rPr>
        <w:t>, disability, sexual</w:t>
      </w:r>
      <w:r w:rsidR="003E2379">
        <w:rPr>
          <w:lang w:val="en-GB"/>
        </w:rPr>
        <w:t xml:space="preserve">ity, social situation or </w:t>
      </w:r>
      <w:r w:rsidRPr="00951C44">
        <w:rPr>
          <w:lang w:val="en-GB"/>
        </w:rPr>
        <w:t>economic background, all children and young people:</w:t>
      </w:r>
    </w:p>
    <w:p w14:paraId="6C87F6A4" w14:textId="7EF598A2" w:rsidR="00EA2C55" w:rsidRPr="00951C44" w:rsidRDefault="00EA2C55" w:rsidP="006F7696">
      <w:pPr>
        <w:pStyle w:val="ListParagraph"/>
        <w:numPr>
          <w:ilvl w:val="0"/>
          <w:numId w:val="44"/>
        </w:numPr>
        <w:spacing w:after="100" w:afterAutospacing="1" w:line="240" w:lineRule="auto"/>
        <w:ind w:left="851" w:hanging="425"/>
        <w:contextualSpacing/>
      </w:pPr>
      <w:r w:rsidRPr="00951C44">
        <w:t>have a positive and enjoyable experience of sport in a safe and child</w:t>
      </w:r>
      <w:r w:rsidR="00AB701E">
        <w:t>-</w:t>
      </w:r>
      <w:r w:rsidRPr="00951C44">
        <w:t>centred environment;</w:t>
      </w:r>
      <w:r w:rsidR="00AB701E">
        <w:t xml:space="preserve"> and</w:t>
      </w:r>
    </w:p>
    <w:p w14:paraId="370DD1DD" w14:textId="664D238F" w:rsidR="00EA2C55" w:rsidRPr="00951C44" w:rsidRDefault="00EA2C55" w:rsidP="006F7696">
      <w:pPr>
        <w:pStyle w:val="ListParagraph"/>
        <w:numPr>
          <w:ilvl w:val="0"/>
          <w:numId w:val="44"/>
        </w:numPr>
        <w:spacing w:before="100" w:beforeAutospacing="1" w:after="0" w:line="240" w:lineRule="auto"/>
        <w:ind w:left="851" w:hanging="425"/>
        <w:contextualSpacing/>
      </w:pPr>
      <w:r w:rsidRPr="00951C44">
        <w:t>are protected from abuse whil</w:t>
      </w:r>
      <w:r w:rsidR="00AB701E">
        <w:t>e</w:t>
      </w:r>
      <w:r w:rsidRPr="00951C44">
        <w:t xml:space="preserve"> </w:t>
      </w:r>
      <w:r w:rsidR="00AB701E">
        <w:t>taking part</w:t>
      </w:r>
      <w:r w:rsidR="00AB701E" w:rsidRPr="00951C44">
        <w:t xml:space="preserve"> </w:t>
      </w:r>
      <w:r w:rsidRPr="00951C44">
        <w:t>in archery or outside of archery</w:t>
      </w:r>
      <w:r w:rsidR="00AB701E">
        <w:t>.</w:t>
      </w:r>
    </w:p>
    <w:p w14:paraId="2838CE7F" w14:textId="77777777" w:rsidR="00C12F45" w:rsidRPr="00951C44" w:rsidRDefault="00C12F45" w:rsidP="00DB41CA">
      <w:pPr>
        <w:rPr>
          <w:sz w:val="16"/>
          <w:szCs w:val="16"/>
          <w:lang w:val="en-GB"/>
        </w:rPr>
      </w:pPr>
    </w:p>
    <w:p w14:paraId="2656B55B" w14:textId="1201D41F" w:rsidR="00EA2C55" w:rsidRPr="00951C44" w:rsidRDefault="00AB701E">
      <w:pPr>
        <w:rPr>
          <w:lang w:val="en-GB"/>
        </w:rPr>
      </w:pPr>
      <w:r>
        <w:rPr>
          <w:lang w:val="en-GB"/>
        </w:rPr>
        <w:t>We realise</w:t>
      </w:r>
      <w:r w:rsidR="00EA2C55" w:rsidRPr="00951C44">
        <w:rPr>
          <w:lang w:val="en-GB"/>
        </w:rPr>
        <w:t xml:space="preserve"> that some children and young people</w:t>
      </w:r>
      <w:r w:rsidR="00220555">
        <w:rPr>
          <w:lang w:val="en-GB"/>
        </w:rPr>
        <w:t>,</w:t>
      </w:r>
      <w:r w:rsidR="00EA2C55" w:rsidRPr="00951C44">
        <w:rPr>
          <w:lang w:val="en-GB"/>
        </w:rPr>
        <w:t xml:space="preserve"> including disabled children or those from ethnic</w:t>
      </w:r>
      <w:r>
        <w:rPr>
          <w:lang w:val="en-GB"/>
        </w:rPr>
        <w:t>-</w:t>
      </w:r>
      <w:r w:rsidR="00EA2C55" w:rsidRPr="00951C44">
        <w:rPr>
          <w:lang w:val="en-GB"/>
        </w:rPr>
        <w:t>minority communities</w:t>
      </w:r>
      <w:r w:rsidR="00220555">
        <w:rPr>
          <w:lang w:val="en-GB"/>
        </w:rPr>
        <w:t>,</w:t>
      </w:r>
      <w:r w:rsidR="00EA2C55" w:rsidRPr="00951C44">
        <w:rPr>
          <w:lang w:val="en-GB"/>
        </w:rPr>
        <w:t xml:space="preserve"> can be particularly vulnerable to abuse</w:t>
      </w:r>
      <w:r w:rsidR="0079776E">
        <w:rPr>
          <w:lang w:val="en-GB"/>
        </w:rPr>
        <w:t>,</w:t>
      </w:r>
      <w:r w:rsidR="00EA2C55" w:rsidRPr="00951C44">
        <w:rPr>
          <w:lang w:val="en-GB"/>
        </w:rPr>
        <w:t xml:space="preserve"> and we accept responsibility </w:t>
      </w:r>
      <w:r w:rsidR="0079776E">
        <w:rPr>
          <w:lang w:val="en-GB"/>
        </w:rPr>
        <w:t>for</w:t>
      </w:r>
      <w:r w:rsidR="0079776E" w:rsidRPr="00951C44">
        <w:rPr>
          <w:lang w:val="en-GB"/>
        </w:rPr>
        <w:t xml:space="preserve"> </w:t>
      </w:r>
      <w:r w:rsidR="00EA2C55" w:rsidRPr="00951C44">
        <w:rPr>
          <w:lang w:val="en-GB"/>
        </w:rPr>
        <w:t>tak</w:t>
      </w:r>
      <w:r w:rsidR="0079776E">
        <w:rPr>
          <w:lang w:val="en-GB"/>
        </w:rPr>
        <w:t>ing</w:t>
      </w:r>
      <w:r w:rsidR="00EA2C55" w:rsidRPr="00951C44">
        <w:rPr>
          <w:lang w:val="en-GB"/>
        </w:rPr>
        <w:t xml:space="preserve"> reasonable and appropriate steps to </w:t>
      </w:r>
      <w:r>
        <w:rPr>
          <w:lang w:val="en-GB"/>
        </w:rPr>
        <w:t>make sure they are protected</w:t>
      </w:r>
      <w:r w:rsidR="00EA2C55" w:rsidRPr="00951C44">
        <w:rPr>
          <w:lang w:val="en-GB"/>
        </w:rPr>
        <w:t xml:space="preserve">.  </w:t>
      </w:r>
      <w:r w:rsidR="0085438D">
        <w:rPr>
          <w:lang w:val="en-GB"/>
        </w:rPr>
        <w:t xml:space="preserve">We will protect </w:t>
      </w:r>
      <w:r w:rsidR="00EA2C55" w:rsidRPr="00951C44">
        <w:rPr>
          <w:lang w:val="en-GB"/>
        </w:rPr>
        <w:t xml:space="preserve">the safety of all children and young people involved with </w:t>
      </w:r>
      <w:r w:rsidR="0085438D">
        <w:rPr>
          <w:lang w:val="en-GB"/>
        </w:rPr>
        <w:t>us by keeping to this policy</w:t>
      </w:r>
      <w:r w:rsidR="00EA2C55" w:rsidRPr="00951C44">
        <w:rPr>
          <w:lang w:val="en-GB"/>
        </w:rPr>
        <w:t>.</w:t>
      </w:r>
    </w:p>
    <w:p w14:paraId="67782804" w14:textId="77777777" w:rsidR="003E2379" w:rsidRDefault="003E2379">
      <w:pPr>
        <w:rPr>
          <w:rFonts w:ascii="Cambria" w:eastAsia="SimSun" w:hAnsi="Cambria"/>
          <w:b/>
          <w:bCs/>
          <w:kern w:val="28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07A417FE" w14:textId="77777777" w:rsidR="006B0117" w:rsidRPr="00951C44" w:rsidRDefault="006B0117" w:rsidP="006F7696">
      <w:pPr>
        <w:pStyle w:val="Title"/>
        <w:jc w:val="left"/>
        <w:rPr>
          <w:lang w:val="en-GB"/>
        </w:rPr>
      </w:pPr>
      <w:r w:rsidRPr="00951C44">
        <w:rPr>
          <w:lang w:val="en-GB"/>
        </w:rPr>
        <w:lastRenderedPageBreak/>
        <w:t>Procedures</w:t>
      </w:r>
    </w:p>
    <w:p w14:paraId="3D392C63" w14:textId="2B379ED1" w:rsidR="00EA2C55" w:rsidRPr="00951C44" w:rsidRDefault="00EA2C55" w:rsidP="00DB41CA">
      <w:pPr>
        <w:pStyle w:val="Heading1"/>
      </w:pPr>
      <w:r w:rsidRPr="00951C44">
        <w:t xml:space="preserve">Promoting </w:t>
      </w:r>
      <w:r w:rsidR="0085438D">
        <w:t>g</w:t>
      </w:r>
      <w:r w:rsidRPr="00951C44">
        <w:t xml:space="preserve">ood </w:t>
      </w:r>
      <w:r w:rsidR="0085438D">
        <w:t>p</w:t>
      </w:r>
      <w:r w:rsidRPr="00951C44">
        <w:t>ractice</w:t>
      </w:r>
    </w:p>
    <w:p w14:paraId="5568A5E2" w14:textId="0FD492AB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Child abuse, particularly sexual abuse, can </w:t>
      </w:r>
      <w:r w:rsidR="0079776E">
        <w:rPr>
          <w:lang w:val="en-GB"/>
        </w:rPr>
        <w:t>produce</w:t>
      </w:r>
      <w:r w:rsidR="0079776E" w:rsidRPr="00951C44">
        <w:rPr>
          <w:lang w:val="en-GB"/>
        </w:rPr>
        <w:t xml:space="preserve"> </w:t>
      </w:r>
      <w:r w:rsidRPr="00951C44">
        <w:rPr>
          <w:lang w:val="en-GB"/>
        </w:rPr>
        <w:t>strong emotions in those facing such a situation. It is important to understand these feelings and not allow t</w:t>
      </w:r>
      <w:r w:rsidR="006E122F" w:rsidRPr="00951C44">
        <w:rPr>
          <w:lang w:val="en-GB"/>
        </w:rPr>
        <w:t>hem to interfere with your judg</w:t>
      </w:r>
      <w:r w:rsidRPr="00951C44">
        <w:rPr>
          <w:lang w:val="en-GB"/>
        </w:rPr>
        <w:t>ment about the appropriate action to take.</w:t>
      </w:r>
    </w:p>
    <w:p w14:paraId="2AB0B9BA" w14:textId="77777777" w:rsidR="00517DED" w:rsidRPr="00951C44" w:rsidRDefault="00517DED">
      <w:pPr>
        <w:rPr>
          <w:sz w:val="16"/>
          <w:szCs w:val="16"/>
          <w:lang w:val="en-GB"/>
        </w:rPr>
      </w:pPr>
    </w:p>
    <w:p w14:paraId="58D1DA41" w14:textId="637A1328" w:rsidR="00517DED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Abuse can </w:t>
      </w:r>
      <w:r w:rsidR="00D7200A">
        <w:rPr>
          <w:lang w:val="en-GB"/>
        </w:rPr>
        <w:t xml:space="preserve">take place </w:t>
      </w:r>
      <w:r w:rsidRPr="00951C44">
        <w:rPr>
          <w:lang w:val="en-GB"/>
        </w:rPr>
        <w:t>in many situations</w:t>
      </w:r>
      <w:r w:rsidR="0079776E">
        <w:rPr>
          <w:lang w:val="en-GB"/>
        </w:rPr>
        <w:t>,</w:t>
      </w:r>
      <w:r w:rsidRPr="00951C44">
        <w:rPr>
          <w:lang w:val="en-GB"/>
        </w:rPr>
        <w:t xml:space="preserve"> including </w:t>
      </w:r>
      <w:r w:rsidR="0079776E">
        <w:rPr>
          <w:lang w:val="en-GB"/>
        </w:rPr>
        <w:t>at</w:t>
      </w:r>
      <w:r w:rsidR="0079776E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home, </w:t>
      </w:r>
      <w:r w:rsidR="0079776E">
        <w:rPr>
          <w:lang w:val="en-GB"/>
        </w:rPr>
        <w:t xml:space="preserve">in </w:t>
      </w:r>
      <w:r w:rsidRPr="00951C44">
        <w:rPr>
          <w:lang w:val="en-GB"/>
        </w:rPr>
        <w:t xml:space="preserve">school and </w:t>
      </w:r>
      <w:r w:rsidR="0079776E">
        <w:rPr>
          <w:lang w:val="en-GB"/>
        </w:rPr>
        <w:t xml:space="preserve">in a </w:t>
      </w:r>
      <w:r w:rsidRPr="00951C44">
        <w:rPr>
          <w:lang w:val="en-GB"/>
        </w:rPr>
        <w:t xml:space="preserve">sporting environment. Some </w:t>
      </w:r>
      <w:r w:rsidR="00DB42B1">
        <w:rPr>
          <w:lang w:val="en-GB"/>
        </w:rPr>
        <w:t>people</w:t>
      </w:r>
      <w:r w:rsidR="00DB42B1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will actively </w:t>
      </w:r>
      <w:r w:rsidR="00DB42B1">
        <w:rPr>
          <w:lang w:val="en-GB"/>
        </w:rPr>
        <w:t>look for</w:t>
      </w:r>
      <w:r w:rsidR="00DB42B1" w:rsidRPr="00951C44">
        <w:rPr>
          <w:lang w:val="en-GB"/>
        </w:rPr>
        <w:t xml:space="preserve"> </w:t>
      </w:r>
      <w:r w:rsidRPr="00951C44">
        <w:rPr>
          <w:lang w:val="en-GB"/>
        </w:rPr>
        <w:t>employment or voluntary work with children and young people in order to harm them. A coach, instructor, teacher, official</w:t>
      </w:r>
      <w:r w:rsidR="00A22F4D">
        <w:rPr>
          <w:lang w:val="en-GB"/>
        </w:rPr>
        <w:t xml:space="preserve">, </w:t>
      </w:r>
      <w:r w:rsidR="00A22F4D" w:rsidRPr="008D0D8E">
        <w:rPr>
          <w:lang w:val="en-GB"/>
        </w:rPr>
        <w:t>member</w:t>
      </w:r>
      <w:r w:rsidRPr="00951C44">
        <w:rPr>
          <w:lang w:val="en-GB"/>
        </w:rPr>
        <w:t xml:space="preserve"> or volunteer will have regular contact with children and young people and be an important link in identifying cases where they need protection. </w:t>
      </w:r>
      <w:r w:rsidR="00E71114">
        <w:rPr>
          <w:lang w:val="en-GB"/>
        </w:rPr>
        <w:t>You should report a</w:t>
      </w:r>
      <w:r w:rsidRPr="00951C44">
        <w:rPr>
          <w:lang w:val="en-GB"/>
        </w:rPr>
        <w:t xml:space="preserve">ll suspicious cases of poor practice </w:t>
      </w:r>
      <w:r w:rsidR="0079776E">
        <w:rPr>
          <w:lang w:val="en-GB"/>
        </w:rPr>
        <w:t xml:space="preserve">by </w:t>
      </w:r>
      <w:r w:rsidRPr="00951C44">
        <w:rPr>
          <w:lang w:val="en-GB"/>
        </w:rPr>
        <w:t>following the guidelines in this document.</w:t>
      </w:r>
    </w:p>
    <w:p w14:paraId="05AEC69C" w14:textId="77777777" w:rsidR="00517DED" w:rsidRPr="00951C44" w:rsidRDefault="00517DED">
      <w:pPr>
        <w:rPr>
          <w:sz w:val="16"/>
          <w:szCs w:val="16"/>
          <w:lang w:val="en-GB"/>
        </w:rPr>
      </w:pPr>
    </w:p>
    <w:p w14:paraId="1D05FDBB" w14:textId="6834E2B9" w:rsidR="00EA2C55" w:rsidRPr="00951C44" w:rsidRDefault="00E71114">
      <w:pPr>
        <w:rPr>
          <w:lang w:val="en-GB"/>
        </w:rPr>
      </w:pPr>
      <w:r>
        <w:rPr>
          <w:lang w:val="en-GB"/>
        </w:rPr>
        <w:t xml:space="preserve">If a </w:t>
      </w:r>
      <w:r w:rsidR="00EA2C55" w:rsidRPr="00951C44">
        <w:rPr>
          <w:lang w:val="en-GB"/>
        </w:rPr>
        <w:t>child</w:t>
      </w:r>
      <w:r>
        <w:rPr>
          <w:lang w:val="en-GB"/>
        </w:rPr>
        <w:t xml:space="preserve"> is</w:t>
      </w:r>
      <w:r w:rsidR="00EA2C55" w:rsidRPr="00951C44">
        <w:rPr>
          <w:lang w:val="en-GB"/>
        </w:rPr>
        <w:t xml:space="preserve"> abuse</w:t>
      </w:r>
      <w:r>
        <w:rPr>
          <w:lang w:val="en-GB"/>
        </w:rPr>
        <w:t>d</w:t>
      </w:r>
      <w:r w:rsidR="00EA2C55" w:rsidRPr="00951C44">
        <w:rPr>
          <w:lang w:val="en-GB"/>
        </w:rPr>
        <w:t xml:space="preserve"> outside the sporting environment, sport can play a crucial role in improving the</w:t>
      </w:r>
      <w:r>
        <w:rPr>
          <w:lang w:val="en-GB"/>
        </w:rPr>
        <w:t>ir</w:t>
      </w:r>
      <w:r w:rsidR="00EA2C55" w:rsidRPr="00951C44">
        <w:rPr>
          <w:lang w:val="en-GB"/>
        </w:rPr>
        <w:t xml:space="preserve"> self-esteem.</w:t>
      </w:r>
      <w:r w:rsidR="00517DED"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 In </w:t>
      </w:r>
      <w:r>
        <w:rPr>
          <w:lang w:val="en-GB"/>
        </w:rPr>
        <w:t>these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instances, the club</w:t>
      </w:r>
      <w:r w:rsidR="0079776E">
        <w:rPr>
          <w:lang w:val="en-GB"/>
        </w:rPr>
        <w:t>’s</w:t>
      </w:r>
      <w:r w:rsidR="00EA2C55" w:rsidRPr="00951C44">
        <w:rPr>
          <w:lang w:val="en-GB"/>
        </w:rPr>
        <w:t xml:space="preserve"> activity organiser must work with the appropriate agencies to </w:t>
      </w:r>
      <w:r>
        <w:rPr>
          <w:lang w:val="en-GB"/>
        </w:rPr>
        <w:t>make sure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the child or young person receives the support</w:t>
      </w:r>
      <w:r>
        <w:rPr>
          <w:lang w:val="en-GB"/>
        </w:rPr>
        <w:t xml:space="preserve"> they need</w:t>
      </w:r>
      <w:r w:rsidR="00EA2C55" w:rsidRPr="00951C44">
        <w:rPr>
          <w:lang w:val="en-GB"/>
        </w:rPr>
        <w:t>.</w:t>
      </w:r>
    </w:p>
    <w:p w14:paraId="09E3A51C" w14:textId="188A3A6C" w:rsidR="00EA2C55" w:rsidRPr="00951C44" w:rsidRDefault="00EA2C55">
      <w:pPr>
        <w:pStyle w:val="Heading1"/>
      </w:pPr>
      <w:bookmarkStart w:id="1" w:name="Good_practice_guidelines"/>
      <w:bookmarkEnd w:id="1"/>
      <w:r w:rsidRPr="00951C44">
        <w:t>Good</w:t>
      </w:r>
      <w:r w:rsidR="00017F9C">
        <w:t>-p</w:t>
      </w:r>
      <w:r w:rsidRPr="00951C44">
        <w:t xml:space="preserve">ractice </w:t>
      </w:r>
      <w:r w:rsidR="00017F9C">
        <w:t>g</w:t>
      </w:r>
      <w:r w:rsidRPr="00951C44">
        <w:t>uidelines</w:t>
      </w:r>
    </w:p>
    <w:p w14:paraId="7D41E328" w14:textId="26B69F4B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All </w:t>
      </w:r>
      <w:r w:rsidR="00220555">
        <w:rPr>
          <w:lang w:val="en-GB"/>
        </w:rPr>
        <w:t>staff</w:t>
      </w:r>
      <w:r w:rsidR="00A22F4D">
        <w:rPr>
          <w:lang w:val="en-GB"/>
        </w:rPr>
        <w:t xml:space="preserve">, </w:t>
      </w:r>
      <w:r w:rsidR="00A22F4D" w:rsidRPr="008D0D8E">
        <w:rPr>
          <w:lang w:val="en-GB"/>
        </w:rPr>
        <w:t>members and volunteers</w:t>
      </w:r>
      <w:r w:rsidR="00220555" w:rsidRPr="00951C44">
        <w:rPr>
          <w:lang w:val="en-GB"/>
        </w:rPr>
        <w:t xml:space="preserve"> </w:t>
      </w:r>
      <w:r w:rsidRPr="00951C44">
        <w:rPr>
          <w:lang w:val="en-GB"/>
        </w:rPr>
        <w:t>should be encouraged to behav</w:t>
      </w:r>
      <w:r w:rsidR="00C85146">
        <w:rPr>
          <w:lang w:val="en-GB"/>
        </w:rPr>
        <w:t xml:space="preserve">e appropriately </w:t>
      </w:r>
      <w:r w:rsidRPr="00951C44">
        <w:rPr>
          <w:lang w:val="en-GB"/>
        </w:rPr>
        <w:t xml:space="preserve">to promote children’s and young </w:t>
      </w:r>
      <w:r w:rsidR="00220555">
        <w:rPr>
          <w:lang w:val="en-GB"/>
        </w:rPr>
        <w:t>people’s</w:t>
      </w:r>
      <w:r w:rsidR="00220555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welfare and reduce the </w:t>
      </w:r>
      <w:r w:rsidR="00C85146">
        <w:rPr>
          <w:lang w:val="en-GB"/>
        </w:rPr>
        <w:t>risk</w:t>
      </w:r>
      <w:r w:rsidR="00C85146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of allegations being made. </w:t>
      </w:r>
      <w:r w:rsidR="00295B49" w:rsidRPr="00951C44">
        <w:rPr>
          <w:lang w:val="en-GB"/>
        </w:rPr>
        <w:t xml:space="preserve"> </w:t>
      </w:r>
      <w:r w:rsidRPr="00951C44">
        <w:rPr>
          <w:lang w:val="en-GB"/>
        </w:rPr>
        <w:t>The following are common</w:t>
      </w:r>
      <w:r w:rsidR="00F95485">
        <w:rPr>
          <w:lang w:val="en-GB"/>
        </w:rPr>
        <w:t>-</w:t>
      </w:r>
      <w:r w:rsidRPr="00951C44">
        <w:rPr>
          <w:lang w:val="en-GB"/>
        </w:rPr>
        <w:t>sense examples of how to create a positive culture and climate.</w:t>
      </w:r>
    </w:p>
    <w:p w14:paraId="63B47A61" w14:textId="77777777" w:rsidR="00C12F45" w:rsidRPr="00951C44" w:rsidRDefault="00C12F45">
      <w:pPr>
        <w:rPr>
          <w:b/>
          <w:bCs/>
          <w:sz w:val="16"/>
          <w:szCs w:val="16"/>
          <w:lang w:val="en-GB"/>
        </w:rPr>
      </w:pPr>
    </w:p>
    <w:p w14:paraId="1DC7B707" w14:textId="3300C696" w:rsidR="00EA2C55" w:rsidRPr="00951C44" w:rsidRDefault="00EA2C55">
      <w:pPr>
        <w:rPr>
          <w:lang w:val="en-GB"/>
        </w:rPr>
      </w:pPr>
      <w:r w:rsidRPr="00951C44">
        <w:rPr>
          <w:lang w:val="en-GB"/>
        </w:rPr>
        <w:t>It may sometimes be necessary for staff</w:t>
      </w:r>
      <w:r w:rsidR="00A22F4D">
        <w:rPr>
          <w:lang w:val="en-GB"/>
        </w:rPr>
        <w:t xml:space="preserve">, </w:t>
      </w:r>
      <w:r w:rsidR="00A22F4D" w:rsidRPr="008D0D8E">
        <w:rPr>
          <w:lang w:val="en-GB"/>
        </w:rPr>
        <w:t>members</w:t>
      </w:r>
      <w:r w:rsidRPr="00951C44">
        <w:rPr>
          <w:lang w:val="en-GB"/>
        </w:rPr>
        <w:t xml:space="preserve"> or volunteers to do things of a personal nature for children and young people, particularly if they are </w:t>
      </w:r>
      <w:r w:rsidR="00C85146">
        <w:rPr>
          <w:lang w:val="en-GB"/>
        </w:rPr>
        <w:t xml:space="preserve">very </w:t>
      </w:r>
      <w:r w:rsidRPr="00951C44">
        <w:rPr>
          <w:lang w:val="en-GB"/>
        </w:rPr>
        <w:t xml:space="preserve">young or disabled. </w:t>
      </w:r>
      <w:r w:rsidR="00295B49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These tasks should only be carried out with the full understanding and </w:t>
      </w:r>
      <w:r w:rsidR="00F95485">
        <w:rPr>
          <w:lang w:val="en-GB"/>
        </w:rPr>
        <w:t>permission</w:t>
      </w:r>
      <w:r w:rsidR="00F95485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of parents and the </w:t>
      </w:r>
      <w:r w:rsidR="00F95485">
        <w:rPr>
          <w:lang w:val="en-GB"/>
        </w:rPr>
        <w:t>children</w:t>
      </w:r>
      <w:r w:rsidR="00F95485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involved. </w:t>
      </w:r>
      <w:r w:rsidR="00295B49" w:rsidRPr="00951C44">
        <w:rPr>
          <w:lang w:val="en-GB"/>
        </w:rPr>
        <w:t xml:space="preserve"> </w:t>
      </w:r>
      <w:r w:rsidRPr="00951C44">
        <w:rPr>
          <w:lang w:val="en-GB"/>
        </w:rPr>
        <w:t>Avoid taking on responsibility for tasks you are not appropriately trained</w:t>
      </w:r>
      <w:r w:rsidR="00C85146">
        <w:rPr>
          <w:lang w:val="en-GB"/>
        </w:rPr>
        <w:t xml:space="preserve"> for</w:t>
      </w:r>
      <w:r w:rsidRPr="00951C44">
        <w:rPr>
          <w:lang w:val="en-GB"/>
        </w:rPr>
        <w:t>.</w:t>
      </w:r>
    </w:p>
    <w:p w14:paraId="11C54E94" w14:textId="653CE813" w:rsidR="00EA2C55" w:rsidRPr="00F12E72" w:rsidRDefault="00EA2C55">
      <w:pPr>
        <w:pStyle w:val="Heading2"/>
        <w:rPr>
          <w:lang w:val="en-GB"/>
        </w:rPr>
      </w:pPr>
      <w:r w:rsidRPr="00F12E72">
        <w:rPr>
          <w:lang w:val="en-GB"/>
        </w:rPr>
        <w:t xml:space="preserve">Good </w:t>
      </w:r>
      <w:r w:rsidR="00F95485" w:rsidRPr="00F12E72">
        <w:rPr>
          <w:lang w:val="en-GB"/>
        </w:rPr>
        <w:t>p</w:t>
      </w:r>
      <w:r w:rsidRPr="00F12E72">
        <w:rPr>
          <w:lang w:val="en-GB"/>
        </w:rPr>
        <w:t>ractice</w:t>
      </w:r>
    </w:p>
    <w:p w14:paraId="6CA02081" w14:textId="527196FF" w:rsidR="006F7696" w:rsidRPr="006F7696" w:rsidRDefault="006F7696" w:rsidP="00920720">
      <w:pPr>
        <w:rPr>
          <w:lang w:val="en-GB"/>
        </w:rPr>
      </w:pPr>
      <w:r w:rsidRPr="00F12E72">
        <w:rPr>
          <w:lang w:val="en-GB"/>
        </w:rPr>
        <w:t>You should</w:t>
      </w:r>
      <w:r w:rsidR="00920720" w:rsidRPr="00F12E72">
        <w:rPr>
          <w:lang w:val="en-GB"/>
        </w:rPr>
        <w:t xml:space="preserve"> do</w:t>
      </w:r>
      <w:r w:rsidR="00920720">
        <w:rPr>
          <w:lang w:val="en-GB"/>
        </w:rPr>
        <w:t xml:space="preserve"> the following.</w:t>
      </w:r>
    </w:p>
    <w:p w14:paraId="59643EBC" w14:textId="6E172B42" w:rsidR="00EA2C55" w:rsidRPr="00951C44" w:rsidRDefault="00EA2C55">
      <w:pPr>
        <w:numPr>
          <w:ilvl w:val="0"/>
          <w:numId w:val="38"/>
        </w:numPr>
        <w:rPr>
          <w:lang w:val="en-GB"/>
        </w:rPr>
      </w:pPr>
      <w:r w:rsidRPr="00951C44">
        <w:rPr>
          <w:lang w:val="en-GB"/>
        </w:rPr>
        <w:t>Always work in an open environment (</w:t>
      </w:r>
      <w:r w:rsidR="00967D12">
        <w:rPr>
          <w:lang w:val="en-GB"/>
        </w:rPr>
        <w:t>for example,</w:t>
      </w:r>
      <w:r w:rsidRPr="00951C44">
        <w:rPr>
          <w:lang w:val="en-GB"/>
        </w:rPr>
        <w:t xml:space="preserve"> avoid private or unobserved situations and encourag</w:t>
      </w:r>
      <w:r w:rsidR="00967D12">
        <w:rPr>
          <w:lang w:val="en-GB"/>
        </w:rPr>
        <w:t>e</w:t>
      </w:r>
      <w:r w:rsidRPr="00951C44">
        <w:rPr>
          <w:lang w:val="en-GB"/>
        </w:rPr>
        <w:t xml:space="preserve"> open communication with no secrets)</w:t>
      </w:r>
      <w:r w:rsidR="00967D12">
        <w:rPr>
          <w:lang w:val="en-GB"/>
        </w:rPr>
        <w:t>.</w:t>
      </w:r>
    </w:p>
    <w:p w14:paraId="75C78A42" w14:textId="437D7C3F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Treat all children and young people equally, and with respect and dignity</w:t>
      </w:r>
      <w:r w:rsidR="00967D12">
        <w:rPr>
          <w:lang w:val="en-GB"/>
        </w:rPr>
        <w:t>.</w:t>
      </w:r>
    </w:p>
    <w:p w14:paraId="03100FA0" w14:textId="7E356A93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Always put the wel</w:t>
      </w:r>
      <w:r w:rsidR="00C85146">
        <w:rPr>
          <w:lang w:val="en-GB"/>
        </w:rPr>
        <w:t>l-being</w:t>
      </w:r>
      <w:r w:rsidRPr="00951C44">
        <w:rPr>
          <w:lang w:val="en-GB"/>
        </w:rPr>
        <w:t xml:space="preserve"> of each child and young person </w:t>
      </w:r>
      <w:r w:rsidR="00C85146">
        <w:rPr>
          <w:lang w:val="en-GB"/>
        </w:rPr>
        <w:t>above</w:t>
      </w:r>
      <w:r w:rsidRPr="00951C44">
        <w:rPr>
          <w:lang w:val="en-GB"/>
        </w:rPr>
        <w:t xml:space="preserve"> winning or achieving goals</w:t>
      </w:r>
      <w:r w:rsidR="00967D12">
        <w:rPr>
          <w:lang w:val="en-GB"/>
        </w:rPr>
        <w:t>.</w:t>
      </w:r>
    </w:p>
    <w:p w14:paraId="1A34142A" w14:textId="478CCBE2" w:rsidR="00EA2C55" w:rsidRPr="00951C44" w:rsidRDefault="00967D12">
      <w:pPr>
        <w:numPr>
          <w:ilvl w:val="0"/>
          <w:numId w:val="38"/>
        </w:numPr>
        <w:spacing w:after="100" w:afterAutospacing="1"/>
        <w:rPr>
          <w:lang w:val="en-GB"/>
        </w:rPr>
      </w:pPr>
      <w:r>
        <w:rPr>
          <w:lang w:val="en-GB"/>
        </w:rPr>
        <w:t>Keep</w:t>
      </w:r>
      <w:r w:rsidR="00EA2C55" w:rsidRPr="00951C44">
        <w:rPr>
          <w:lang w:val="en-GB"/>
        </w:rPr>
        <w:t xml:space="preserve"> safe and appropriate boundaries with children and young people</w:t>
      </w:r>
      <w:r>
        <w:rPr>
          <w:lang w:val="en-GB"/>
        </w:rPr>
        <w:t>.</w:t>
      </w:r>
    </w:p>
    <w:p w14:paraId="5AF65B16" w14:textId="5295FA47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Build balanced relationships</w:t>
      </w:r>
      <w:r w:rsidR="00C85146">
        <w:rPr>
          <w:lang w:val="en-GB"/>
        </w:rPr>
        <w:t>,</w:t>
      </w:r>
      <w:r w:rsidRPr="00951C44">
        <w:rPr>
          <w:lang w:val="en-GB"/>
        </w:rPr>
        <w:t xml:space="preserve"> based on mutual trust</w:t>
      </w:r>
      <w:r w:rsidR="00C85146">
        <w:rPr>
          <w:lang w:val="en-GB"/>
        </w:rPr>
        <w:t>,</w:t>
      </w:r>
      <w:r w:rsidRPr="00951C44">
        <w:rPr>
          <w:lang w:val="en-GB"/>
        </w:rPr>
        <w:t xml:space="preserve"> that </w:t>
      </w:r>
      <w:r w:rsidR="00D87CF5">
        <w:rPr>
          <w:lang w:val="en-GB"/>
        </w:rPr>
        <w:t>give</w:t>
      </w:r>
      <w:r w:rsidR="00D87CF5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children and young people </w:t>
      </w:r>
      <w:r w:rsidR="00D87CF5">
        <w:rPr>
          <w:lang w:val="en-GB"/>
        </w:rPr>
        <w:t xml:space="preserve">the chance </w:t>
      </w:r>
      <w:r w:rsidRPr="00951C44">
        <w:rPr>
          <w:lang w:val="en-GB"/>
        </w:rPr>
        <w:t>to share in the decision-making process</w:t>
      </w:r>
      <w:r w:rsidR="00D87CF5">
        <w:rPr>
          <w:lang w:val="en-GB"/>
        </w:rPr>
        <w:t>.</w:t>
      </w:r>
    </w:p>
    <w:p w14:paraId="381144F1" w14:textId="7FE5D34F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Mak</w:t>
      </w:r>
      <w:r w:rsidR="00D87CF5">
        <w:rPr>
          <w:lang w:val="en-GB"/>
        </w:rPr>
        <w:t>e</w:t>
      </w:r>
      <w:r w:rsidRPr="00951C44">
        <w:rPr>
          <w:lang w:val="en-GB"/>
        </w:rPr>
        <w:t xml:space="preserve"> sport fun</w:t>
      </w:r>
      <w:r w:rsidR="00C85146">
        <w:rPr>
          <w:lang w:val="en-GB"/>
        </w:rPr>
        <w:t xml:space="preserve"> and</w:t>
      </w:r>
      <w:r w:rsidRPr="00951C44">
        <w:rPr>
          <w:lang w:val="en-GB"/>
        </w:rPr>
        <w:t xml:space="preserve"> enjoyable</w:t>
      </w:r>
      <w:r w:rsidR="00C85146">
        <w:rPr>
          <w:lang w:val="en-GB"/>
        </w:rPr>
        <w:t>,</w:t>
      </w:r>
      <w:r w:rsidRPr="00951C44">
        <w:rPr>
          <w:lang w:val="en-GB"/>
        </w:rPr>
        <w:t xml:space="preserve"> and promot</w:t>
      </w:r>
      <w:r w:rsidR="00D87CF5">
        <w:rPr>
          <w:lang w:val="en-GB"/>
        </w:rPr>
        <w:t>e</w:t>
      </w:r>
      <w:r w:rsidRPr="00951C44">
        <w:rPr>
          <w:lang w:val="en-GB"/>
        </w:rPr>
        <w:t xml:space="preserve"> fair play</w:t>
      </w:r>
      <w:r w:rsidR="00D87CF5">
        <w:rPr>
          <w:lang w:val="en-GB"/>
        </w:rPr>
        <w:t>.</w:t>
      </w:r>
    </w:p>
    <w:p w14:paraId="098EA540" w14:textId="617ADA4D" w:rsidR="00EA2C55" w:rsidRPr="00951C44" w:rsidRDefault="00D87CF5">
      <w:pPr>
        <w:numPr>
          <w:ilvl w:val="0"/>
          <w:numId w:val="38"/>
        </w:numPr>
        <w:spacing w:after="100" w:afterAutospacing="1"/>
        <w:rPr>
          <w:lang w:val="en-GB"/>
        </w:rPr>
      </w:pPr>
      <w:r>
        <w:rPr>
          <w:lang w:val="en-GB"/>
        </w:rPr>
        <w:t>Make sure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that if any form of manual or physical support is </w:t>
      </w:r>
      <w:r>
        <w:rPr>
          <w:lang w:val="en-GB"/>
        </w:rPr>
        <w:t>needed</w:t>
      </w:r>
      <w:r w:rsidR="00EA2C55" w:rsidRPr="00951C44">
        <w:rPr>
          <w:lang w:val="en-GB"/>
        </w:rPr>
        <w:t xml:space="preserve">, it should be provided openly and appropriately. </w:t>
      </w:r>
      <w:r w:rsidR="00295B49"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Children, young people and their parents must always be consulted and </w:t>
      </w:r>
      <w:r w:rsidR="00D33C65">
        <w:rPr>
          <w:lang w:val="en-GB"/>
        </w:rPr>
        <w:t xml:space="preserve">you need to get </w:t>
      </w:r>
      <w:r w:rsidR="00EA2C55" w:rsidRPr="00951C44">
        <w:rPr>
          <w:lang w:val="en-GB"/>
        </w:rPr>
        <w:t>their agreement</w:t>
      </w:r>
      <w:r w:rsidR="00D33C65">
        <w:rPr>
          <w:lang w:val="en-GB"/>
        </w:rPr>
        <w:t>.</w:t>
      </w:r>
    </w:p>
    <w:p w14:paraId="4066379B" w14:textId="65647150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 xml:space="preserve">Keep up to date with technical skills, qualifications, </w:t>
      </w:r>
      <w:r w:rsidR="00C85146">
        <w:rPr>
          <w:lang w:val="en-GB"/>
        </w:rPr>
        <w:t xml:space="preserve">sports </w:t>
      </w:r>
      <w:r w:rsidRPr="00951C44">
        <w:rPr>
          <w:lang w:val="en-GB"/>
        </w:rPr>
        <w:t xml:space="preserve">insurance and </w:t>
      </w:r>
      <w:r w:rsidR="00220555">
        <w:rPr>
          <w:lang w:val="en-GB"/>
        </w:rPr>
        <w:t xml:space="preserve">our </w:t>
      </w:r>
      <w:r w:rsidRPr="00951C44">
        <w:rPr>
          <w:lang w:val="en-GB"/>
        </w:rPr>
        <w:t xml:space="preserve">current </w:t>
      </w:r>
      <w:r w:rsidR="00C85146">
        <w:rPr>
          <w:lang w:val="en-GB"/>
        </w:rPr>
        <w:t>r</w:t>
      </w:r>
      <w:r w:rsidRPr="00951C44">
        <w:rPr>
          <w:lang w:val="en-GB"/>
        </w:rPr>
        <w:t xml:space="preserve">ules and </w:t>
      </w:r>
      <w:r w:rsidR="00C85146">
        <w:rPr>
          <w:lang w:val="en-GB"/>
        </w:rPr>
        <w:t>r</w:t>
      </w:r>
      <w:r w:rsidRPr="00951C44">
        <w:rPr>
          <w:lang w:val="en-GB"/>
        </w:rPr>
        <w:t>egulations</w:t>
      </w:r>
      <w:r w:rsidR="00D33C65">
        <w:rPr>
          <w:lang w:val="en-GB"/>
        </w:rPr>
        <w:t>.</w:t>
      </w:r>
    </w:p>
    <w:p w14:paraId="2C70075B" w14:textId="017D5BCD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lastRenderedPageBreak/>
        <w:t>Involv</w:t>
      </w:r>
      <w:r w:rsidR="00D33C65">
        <w:rPr>
          <w:lang w:val="en-GB"/>
        </w:rPr>
        <w:t>e</w:t>
      </w:r>
      <w:r w:rsidRPr="00951C44">
        <w:rPr>
          <w:lang w:val="en-GB"/>
        </w:rPr>
        <w:t xml:space="preserve"> </w:t>
      </w:r>
      <w:r w:rsidR="00D33C65">
        <w:rPr>
          <w:lang w:val="en-GB"/>
        </w:rPr>
        <w:t>p</w:t>
      </w:r>
      <w:r w:rsidRPr="00951C44">
        <w:rPr>
          <w:lang w:val="en-GB"/>
        </w:rPr>
        <w:t xml:space="preserve">arents and </w:t>
      </w:r>
      <w:r w:rsidR="00D33C65">
        <w:rPr>
          <w:lang w:val="en-GB"/>
        </w:rPr>
        <w:t>c</w:t>
      </w:r>
      <w:r w:rsidRPr="00951C44">
        <w:rPr>
          <w:lang w:val="en-GB"/>
        </w:rPr>
        <w:t>arers wherever possible. For example, encourag</w:t>
      </w:r>
      <w:r w:rsidR="00D33C65">
        <w:rPr>
          <w:lang w:val="en-GB"/>
        </w:rPr>
        <w:t>e</w:t>
      </w:r>
      <w:r w:rsidRPr="00951C44">
        <w:rPr>
          <w:lang w:val="en-GB"/>
        </w:rPr>
        <w:t xml:space="preserve"> them to take responsibility for their children. If groups have to be supervised, always </w:t>
      </w:r>
      <w:r w:rsidR="00D33C65">
        <w:rPr>
          <w:lang w:val="en-GB"/>
        </w:rPr>
        <w:t>make sure</w:t>
      </w:r>
      <w:r w:rsidR="00D33C65" w:rsidRPr="00951C44">
        <w:rPr>
          <w:lang w:val="en-GB"/>
        </w:rPr>
        <w:t xml:space="preserve"> </w:t>
      </w:r>
      <w:r w:rsidR="00D33C65">
        <w:rPr>
          <w:lang w:val="en-GB"/>
        </w:rPr>
        <w:t>p</w:t>
      </w:r>
      <w:r w:rsidRPr="00951C44">
        <w:rPr>
          <w:lang w:val="en-GB"/>
        </w:rPr>
        <w:t xml:space="preserve">arents, </w:t>
      </w:r>
      <w:r w:rsidR="00D33C65">
        <w:rPr>
          <w:lang w:val="en-GB"/>
        </w:rPr>
        <w:t>t</w:t>
      </w:r>
      <w:r w:rsidRPr="00951C44">
        <w:rPr>
          <w:lang w:val="en-GB"/>
        </w:rPr>
        <w:t xml:space="preserve">eachers, </w:t>
      </w:r>
      <w:r w:rsidR="00D33C65">
        <w:rPr>
          <w:lang w:val="en-GB"/>
        </w:rPr>
        <w:t>c</w:t>
      </w:r>
      <w:r w:rsidRPr="00951C44">
        <w:rPr>
          <w:lang w:val="en-GB"/>
        </w:rPr>
        <w:t>oaches or officials work in pairs</w:t>
      </w:r>
      <w:r w:rsidR="00D33C65">
        <w:rPr>
          <w:lang w:val="en-GB"/>
        </w:rPr>
        <w:t>.</w:t>
      </w:r>
    </w:p>
    <w:p w14:paraId="60D703ED" w14:textId="746710E4" w:rsidR="00EA2C55" w:rsidRPr="00951C44" w:rsidRDefault="002A482C">
      <w:pPr>
        <w:numPr>
          <w:ilvl w:val="0"/>
          <w:numId w:val="38"/>
        </w:numPr>
        <w:spacing w:after="100" w:afterAutospacing="1"/>
        <w:rPr>
          <w:lang w:val="en-GB"/>
        </w:rPr>
      </w:pPr>
      <w:r>
        <w:rPr>
          <w:lang w:val="en-GB"/>
        </w:rPr>
        <w:t>Make sure that if you take</w:t>
      </w:r>
      <w:r w:rsidR="00EA2C55" w:rsidRPr="00951C44">
        <w:rPr>
          <w:lang w:val="en-GB"/>
        </w:rPr>
        <w:t xml:space="preserve"> mixed teams away, they should always be accompanied by a male and female member of staff.  However, remember that same</w:t>
      </w:r>
      <w:r>
        <w:rPr>
          <w:lang w:val="en-GB"/>
        </w:rPr>
        <w:t>-sex</w:t>
      </w:r>
      <w:r w:rsidR="00EA2C55" w:rsidRPr="00951C44">
        <w:rPr>
          <w:lang w:val="en-GB"/>
        </w:rPr>
        <w:t xml:space="preserve"> abuse can also </w:t>
      </w:r>
      <w:r>
        <w:rPr>
          <w:lang w:val="en-GB"/>
        </w:rPr>
        <w:t>happen.</w:t>
      </w:r>
    </w:p>
    <w:p w14:paraId="33BE7B15" w14:textId="03EDA5B8" w:rsidR="00EA2C55" w:rsidRPr="00951C44" w:rsidRDefault="002A482C">
      <w:pPr>
        <w:numPr>
          <w:ilvl w:val="0"/>
          <w:numId w:val="38"/>
        </w:numPr>
        <w:spacing w:after="100" w:afterAutospacing="1"/>
        <w:rPr>
          <w:lang w:val="en-GB"/>
        </w:rPr>
      </w:pPr>
      <w:r>
        <w:rPr>
          <w:lang w:val="en-GB"/>
        </w:rPr>
        <w:t>Make sure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that at tournaments or residential events, adults should not enter children’s or young </w:t>
      </w:r>
      <w:r>
        <w:rPr>
          <w:lang w:val="en-GB"/>
        </w:rPr>
        <w:t>people’s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rooms or invite children or young people into their rooms</w:t>
      </w:r>
      <w:r>
        <w:rPr>
          <w:lang w:val="en-GB"/>
        </w:rPr>
        <w:t>.</w:t>
      </w:r>
    </w:p>
    <w:p w14:paraId="2D84A242" w14:textId="34C73147" w:rsidR="00EA2C55" w:rsidRPr="00951C44" w:rsidRDefault="00295B49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 xml:space="preserve">Be an excellent role model </w:t>
      </w:r>
      <w:r w:rsidR="002A482C">
        <w:rPr>
          <w:lang w:val="en-GB"/>
        </w:rPr>
        <w:t>–</w:t>
      </w:r>
      <w:r w:rsidR="002A482C" w:rsidRPr="00951C44">
        <w:rPr>
          <w:lang w:val="en-GB"/>
        </w:rPr>
        <w:t xml:space="preserve"> </w:t>
      </w:r>
      <w:r w:rsidR="00EA2C55" w:rsidRPr="00951C44">
        <w:rPr>
          <w:lang w:val="en-GB"/>
        </w:rPr>
        <w:t>this includes not smoking or drinking alcohol in the company of children and young people</w:t>
      </w:r>
      <w:r w:rsidR="002A482C">
        <w:rPr>
          <w:lang w:val="en-GB"/>
        </w:rPr>
        <w:t>.</w:t>
      </w:r>
    </w:p>
    <w:p w14:paraId="54517858" w14:textId="7E01B831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Giv</w:t>
      </w:r>
      <w:r w:rsidR="002A482C">
        <w:rPr>
          <w:lang w:val="en-GB"/>
        </w:rPr>
        <w:t>e</w:t>
      </w:r>
      <w:r w:rsidRPr="00951C44">
        <w:rPr>
          <w:lang w:val="en-GB"/>
        </w:rPr>
        <w:t xml:space="preserve"> enthusiastic and constructive feedback rather than negative criticism</w:t>
      </w:r>
      <w:r w:rsidR="002A482C">
        <w:rPr>
          <w:lang w:val="en-GB"/>
        </w:rPr>
        <w:t>.</w:t>
      </w:r>
    </w:p>
    <w:p w14:paraId="5482B4EA" w14:textId="147D5714" w:rsidR="00EA2C55" w:rsidRPr="00951C44" w:rsidRDefault="00EA2C55">
      <w:pPr>
        <w:numPr>
          <w:ilvl w:val="0"/>
          <w:numId w:val="38"/>
        </w:numPr>
        <w:spacing w:after="100" w:afterAutospacing="1"/>
        <w:rPr>
          <w:lang w:val="en-GB"/>
        </w:rPr>
      </w:pPr>
      <w:r w:rsidRPr="00951C44">
        <w:rPr>
          <w:lang w:val="en-GB"/>
        </w:rPr>
        <w:t>Recognis</w:t>
      </w:r>
      <w:r w:rsidR="002A482C">
        <w:rPr>
          <w:lang w:val="en-GB"/>
        </w:rPr>
        <w:t>e</w:t>
      </w:r>
      <w:r w:rsidRPr="00951C44">
        <w:rPr>
          <w:lang w:val="en-GB"/>
        </w:rPr>
        <w:t xml:space="preserve"> the development </w:t>
      </w:r>
      <w:r w:rsidRPr="00F12E72">
        <w:rPr>
          <w:lang w:val="en-GB"/>
        </w:rPr>
        <w:t>needs and</w:t>
      </w:r>
      <w:r w:rsidR="00655619" w:rsidRPr="00F12E72">
        <w:rPr>
          <w:lang w:val="en-GB"/>
        </w:rPr>
        <w:t xml:space="preserve"> abilities</w:t>
      </w:r>
      <w:r w:rsidRPr="00F12E72">
        <w:rPr>
          <w:lang w:val="en-GB"/>
        </w:rPr>
        <w:t xml:space="preserve"> of children</w:t>
      </w:r>
      <w:r w:rsidRPr="00951C44">
        <w:rPr>
          <w:lang w:val="en-GB"/>
        </w:rPr>
        <w:t xml:space="preserve"> and </w:t>
      </w:r>
      <w:r w:rsidR="00295B49" w:rsidRPr="00951C44">
        <w:rPr>
          <w:lang w:val="en-GB"/>
        </w:rPr>
        <w:t>young people</w:t>
      </w:r>
      <w:r w:rsidR="002A482C">
        <w:rPr>
          <w:lang w:val="en-GB"/>
        </w:rPr>
        <w:t>. A</w:t>
      </w:r>
      <w:r w:rsidRPr="00951C44">
        <w:rPr>
          <w:lang w:val="en-GB"/>
        </w:rPr>
        <w:t>void</w:t>
      </w:r>
      <w:r w:rsidR="002A482C">
        <w:rPr>
          <w:lang w:val="en-GB"/>
        </w:rPr>
        <w:t xml:space="preserve"> too much</w:t>
      </w:r>
      <w:r w:rsidRPr="00951C44">
        <w:rPr>
          <w:lang w:val="en-GB"/>
        </w:rPr>
        <w:t xml:space="preserve"> training or competition</w:t>
      </w:r>
      <w:r w:rsidR="00C85146">
        <w:rPr>
          <w:lang w:val="en-GB"/>
        </w:rPr>
        <w:t>,</w:t>
      </w:r>
      <w:r w:rsidRPr="00951C44">
        <w:rPr>
          <w:lang w:val="en-GB"/>
        </w:rPr>
        <w:t xml:space="preserve"> and </w:t>
      </w:r>
      <w:r w:rsidR="002A482C">
        <w:rPr>
          <w:lang w:val="en-GB"/>
        </w:rPr>
        <w:t xml:space="preserve">do </w:t>
      </w:r>
      <w:r w:rsidRPr="00951C44">
        <w:rPr>
          <w:lang w:val="en-GB"/>
        </w:rPr>
        <w:t>not push them against their will</w:t>
      </w:r>
      <w:r w:rsidR="002A482C">
        <w:rPr>
          <w:lang w:val="en-GB"/>
        </w:rPr>
        <w:t>.</w:t>
      </w:r>
    </w:p>
    <w:p w14:paraId="356352E5" w14:textId="1EED7908" w:rsidR="00373FAA" w:rsidRPr="00951C44" w:rsidRDefault="002A482C">
      <w:pPr>
        <w:numPr>
          <w:ilvl w:val="0"/>
          <w:numId w:val="38"/>
        </w:numPr>
        <w:spacing w:after="100" w:afterAutospacing="1"/>
        <w:ind w:left="714" w:hanging="357"/>
        <w:rPr>
          <w:lang w:val="en-GB"/>
        </w:rPr>
      </w:pPr>
      <w:r>
        <w:rPr>
          <w:lang w:val="en-GB"/>
        </w:rPr>
        <w:t>Get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parent</w:t>
      </w:r>
      <w:r w:rsidR="00C85146">
        <w:rPr>
          <w:lang w:val="en-GB"/>
        </w:rPr>
        <w:t>s’ written</w:t>
      </w:r>
      <w:r w:rsidR="00EA2C55" w:rsidRPr="00951C44">
        <w:rPr>
          <w:lang w:val="en-GB"/>
        </w:rPr>
        <w:t xml:space="preserve"> </w:t>
      </w:r>
      <w:r>
        <w:rPr>
          <w:lang w:val="en-GB"/>
        </w:rPr>
        <w:t>permission</w:t>
      </w:r>
      <w:r w:rsidR="00EA2C55" w:rsidRPr="00951C44">
        <w:rPr>
          <w:lang w:val="en-GB"/>
        </w:rPr>
        <w:t xml:space="preserve"> to act </w:t>
      </w:r>
      <w:r>
        <w:rPr>
          <w:lang w:val="en-GB"/>
        </w:rPr>
        <w:t>‘</w:t>
      </w:r>
      <w:r w:rsidR="00EA2C55" w:rsidRPr="006F7696">
        <w:rPr>
          <w:iCs/>
          <w:lang w:val="en-GB"/>
        </w:rPr>
        <w:t>in loco parentis</w:t>
      </w:r>
      <w:r>
        <w:rPr>
          <w:iCs/>
          <w:lang w:val="en-GB"/>
        </w:rPr>
        <w:t>’ (where you take on parental responsibility for a child while they are in your care)</w:t>
      </w:r>
      <w:r w:rsidR="00EA2C55" w:rsidRPr="00951C44">
        <w:rPr>
          <w:lang w:val="en-GB"/>
        </w:rPr>
        <w:t xml:space="preserve"> if </w:t>
      </w:r>
      <w:r w:rsidR="00C85146">
        <w:rPr>
          <w:lang w:val="en-GB"/>
        </w:rPr>
        <w:t xml:space="preserve">a child or young person needs </w:t>
      </w:r>
      <w:r w:rsidR="00EA2C55" w:rsidRPr="00951C44">
        <w:rPr>
          <w:lang w:val="en-GB"/>
        </w:rPr>
        <w:t>emergency first aid or other medical treatment</w:t>
      </w:r>
      <w:r>
        <w:rPr>
          <w:lang w:val="en-GB"/>
        </w:rPr>
        <w:t>. You can use</w:t>
      </w:r>
      <w:r w:rsidR="00EA2C55" w:rsidRPr="00951C44">
        <w:rPr>
          <w:lang w:val="en-GB"/>
        </w:rPr>
        <w:t xml:space="preserve"> the standard forms available</w:t>
      </w:r>
      <w:r w:rsidR="00C64C0C" w:rsidRPr="00951C44">
        <w:rPr>
          <w:lang w:val="en-GB"/>
        </w:rPr>
        <w:t xml:space="preserve"> </w:t>
      </w:r>
      <w:r w:rsidR="00EA2C55" w:rsidRPr="00951C44">
        <w:rPr>
          <w:szCs w:val="22"/>
          <w:lang w:val="en-GB"/>
        </w:rPr>
        <w:t>(</w:t>
      </w:r>
      <w:r w:rsidR="00C85146">
        <w:rPr>
          <w:szCs w:val="22"/>
          <w:lang w:val="en-GB"/>
        </w:rPr>
        <w:t>a</w:t>
      </w:r>
      <w:r w:rsidR="00715B7C" w:rsidRPr="00951C44">
        <w:rPr>
          <w:szCs w:val="22"/>
          <w:lang w:val="en-GB"/>
        </w:rPr>
        <w:t xml:space="preserve">ppendix J: </w:t>
      </w:r>
      <w:r w:rsidR="00C64C0C" w:rsidRPr="00951C44">
        <w:rPr>
          <w:szCs w:val="22"/>
          <w:lang w:val="en-GB"/>
        </w:rPr>
        <w:t>Form SCF 01</w:t>
      </w:r>
      <w:r w:rsidR="006D3119" w:rsidRPr="00951C44">
        <w:rPr>
          <w:szCs w:val="22"/>
          <w:lang w:val="en-GB"/>
        </w:rPr>
        <w:t>, see</w:t>
      </w:r>
      <w:r w:rsidR="00C64C0C" w:rsidRPr="00951C44">
        <w:rPr>
          <w:szCs w:val="22"/>
          <w:lang w:val="en-GB"/>
        </w:rPr>
        <w:t xml:space="preserve"> </w:t>
      </w:r>
      <w:r w:rsidR="00373FAA" w:rsidRPr="00F12E72">
        <w:rPr>
          <w:szCs w:val="22"/>
          <w:lang w:val="en-GB"/>
        </w:rPr>
        <w:t>www.archerygb.org</w:t>
      </w:r>
      <w:r w:rsidR="00373FAA" w:rsidRPr="00951C44">
        <w:rPr>
          <w:szCs w:val="22"/>
          <w:lang w:val="en-GB"/>
        </w:rPr>
        <w:t>)</w:t>
      </w:r>
      <w:r>
        <w:rPr>
          <w:szCs w:val="22"/>
          <w:lang w:val="en-GB"/>
        </w:rPr>
        <w:t>.</w:t>
      </w:r>
    </w:p>
    <w:p w14:paraId="3E6FE585" w14:textId="630659E6" w:rsidR="00EA2C55" w:rsidRPr="00951C44" w:rsidRDefault="00EA2C55">
      <w:pPr>
        <w:numPr>
          <w:ilvl w:val="0"/>
          <w:numId w:val="38"/>
        </w:numPr>
        <w:rPr>
          <w:sz w:val="18"/>
          <w:szCs w:val="18"/>
          <w:lang w:val="en-GB"/>
        </w:rPr>
      </w:pPr>
      <w:r w:rsidRPr="00951C44">
        <w:rPr>
          <w:lang w:val="en-GB"/>
        </w:rPr>
        <w:t>Keep a written record of any injury</w:t>
      </w:r>
      <w:r w:rsidR="008A7571" w:rsidRPr="00951C44">
        <w:rPr>
          <w:lang w:val="en-GB"/>
        </w:rPr>
        <w:t xml:space="preserve">, accident </w:t>
      </w:r>
      <w:r w:rsidRPr="00951C44">
        <w:rPr>
          <w:lang w:val="en-GB"/>
        </w:rPr>
        <w:t xml:space="preserve">or incident that </w:t>
      </w:r>
      <w:r w:rsidR="00AA2ED2">
        <w:rPr>
          <w:lang w:val="en-GB"/>
        </w:rPr>
        <w:t>happens</w:t>
      </w:r>
      <w:r w:rsidRPr="00951C44">
        <w:rPr>
          <w:lang w:val="en-GB"/>
        </w:rPr>
        <w:t>, including the incident details and any treatment given</w:t>
      </w:r>
      <w:r w:rsidR="00C85146">
        <w:rPr>
          <w:lang w:val="en-GB"/>
        </w:rPr>
        <w:t>,</w:t>
      </w:r>
      <w:r w:rsidRPr="00951C44">
        <w:rPr>
          <w:lang w:val="en-GB"/>
        </w:rPr>
        <w:t xml:space="preserve"> using the current </w:t>
      </w:r>
      <w:r w:rsidR="00AA2ED2">
        <w:rPr>
          <w:lang w:val="en-GB"/>
        </w:rPr>
        <w:t>a</w:t>
      </w:r>
      <w:r w:rsidR="00F8399A" w:rsidRPr="00951C44">
        <w:rPr>
          <w:lang w:val="en-GB"/>
        </w:rPr>
        <w:t>ccident</w:t>
      </w:r>
      <w:r w:rsidR="00AA2ED2">
        <w:rPr>
          <w:lang w:val="en-GB"/>
        </w:rPr>
        <w:t xml:space="preserve"> and i</w:t>
      </w:r>
      <w:r w:rsidRPr="00951C44">
        <w:rPr>
          <w:lang w:val="en-GB"/>
        </w:rPr>
        <w:t xml:space="preserve">ncident </w:t>
      </w:r>
      <w:r w:rsidR="00AA2ED2">
        <w:rPr>
          <w:lang w:val="en-GB"/>
        </w:rPr>
        <w:t>r</w:t>
      </w:r>
      <w:r w:rsidRPr="00951C44">
        <w:rPr>
          <w:lang w:val="en-GB"/>
        </w:rPr>
        <w:t xml:space="preserve">eport </w:t>
      </w:r>
      <w:r w:rsidR="00AA2ED2">
        <w:rPr>
          <w:lang w:val="en-GB"/>
        </w:rPr>
        <w:t>f</w:t>
      </w:r>
      <w:r w:rsidRPr="00951C44">
        <w:rPr>
          <w:lang w:val="en-GB"/>
        </w:rPr>
        <w:t>orm</w:t>
      </w:r>
      <w:r w:rsidR="00295B49" w:rsidRPr="00951C44">
        <w:rPr>
          <w:lang w:val="en-GB"/>
        </w:rPr>
        <w:t>s</w:t>
      </w:r>
      <w:r w:rsidR="00C64C0C" w:rsidRPr="00951C44">
        <w:rPr>
          <w:lang w:val="en-GB"/>
        </w:rPr>
        <w:t xml:space="preserve"> </w:t>
      </w:r>
      <w:r w:rsidR="00C64C0C" w:rsidRPr="00951C44">
        <w:rPr>
          <w:szCs w:val="22"/>
          <w:lang w:val="en-GB"/>
        </w:rPr>
        <w:t>(</w:t>
      </w:r>
      <w:r w:rsidR="00C85146">
        <w:rPr>
          <w:szCs w:val="22"/>
          <w:lang w:val="en-GB"/>
        </w:rPr>
        <w:t>a</w:t>
      </w:r>
      <w:r w:rsidR="00F8399A" w:rsidRPr="00951C44">
        <w:rPr>
          <w:szCs w:val="22"/>
          <w:lang w:val="en-GB"/>
        </w:rPr>
        <w:t>ppendix K and L: F</w:t>
      </w:r>
      <w:r w:rsidR="00C64C0C" w:rsidRPr="00951C44">
        <w:rPr>
          <w:szCs w:val="22"/>
          <w:lang w:val="en-GB"/>
        </w:rPr>
        <w:t>orm</w:t>
      </w:r>
      <w:r w:rsidR="00F8399A" w:rsidRPr="00951C44">
        <w:rPr>
          <w:szCs w:val="22"/>
          <w:lang w:val="en-GB"/>
        </w:rPr>
        <w:t>s</w:t>
      </w:r>
      <w:r w:rsidR="00C64C0C" w:rsidRPr="00951C44">
        <w:rPr>
          <w:szCs w:val="22"/>
          <w:lang w:val="en-GB"/>
        </w:rPr>
        <w:t xml:space="preserve"> SCF 02 </w:t>
      </w:r>
      <w:r w:rsidR="00F8399A" w:rsidRPr="00951C44">
        <w:rPr>
          <w:szCs w:val="22"/>
          <w:lang w:val="en-GB"/>
        </w:rPr>
        <w:t xml:space="preserve">and </w:t>
      </w:r>
      <w:r w:rsidR="00C64C0C" w:rsidRPr="00951C44">
        <w:rPr>
          <w:szCs w:val="22"/>
          <w:lang w:val="en-GB"/>
        </w:rPr>
        <w:t>SCF 03</w:t>
      </w:r>
      <w:r w:rsidR="006D3119" w:rsidRPr="00951C44">
        <w:rPr>
          <w:szCs w:val="22"/>
          <w:lang w:val="en-GB"/>
        </w:rPr>
        <w:t>, see</w:t>
      </w:r>
      <w:r w:rsidR="00373FAA" w:rsidRPr="00951C44">
        <w:rPr>
          <w:color w:val="FF0000"/>
          <w:szCs w:val="22"/>
          <w:lang w:val="en-GB"/>
        </w:rPr>
        <w:t xml:space="preserve"> </w:t>
      </w:r>
      <w:r w:rsidR="00373FAA" w:rsidRPr="00F12E72">
        <w:rPr>
          <w:szCs w:val="22"/>
          <w:lang w:val="en-GB"/>
        </w:rPr>
        <w:t>www.archerygb.org</w:t>
      </w:r>
      <w:r w:rsidR="00C64C0C" w:rsidRPr="00951C44">
        <w:rPr>
          <w:szCs w:val="22"/>
          <w:lang w:val="en-GB"/>
        </w:rPr>
        <w:t>)</w:t>
      </w:r>
      <w:r w:rsidR="00AA2ED2">
        <w:rPr>
          <w:szCs w:val="22"/>
          <w:lang w:val="en-GB"/>
        </w:rPr>
        <w:t>.</w:t>
      </w:r>
    </w:p>
    <w:p w14:paraId="65C50059" w14:textId="59C4B5EC" w:rsidR="00EA2C55" w:rsidRPr="00951C44" w:rsidRDefault="00AA2ED2">
      <w:pPr>
        <w:numPr>
          <w:ilvl w:val="0"/>
          <w:numId w:val="38"/>
        </w:numPr>
        <w:rPr>
          <w:sz w:val="18"/>
          <w:szCs w:val="18"/>
          <w:lang w:val="en-GB"/>
        </w:rPr>
      </w:pPr>
      <w:r>
        <w:rPr>
          <w:lang w:val="en-GB"/>
        </w:rPr>
        <w:t>Ask for parents’ written permission</w:t>
      </w:r>
      <w:r w:rsidR="00EA2C55" w:rsidRPr="00951C44">
        <w:rPr>
          <w:lang w:val="en-GB"/>
        </w:rPr>
        <w:t xml:space="preserve"> if </w:t>
      </w:r>
      <w:r>
        <w:rPr>
          <w:lang w:val="en-GB"/>
        </w:rPr>
        <w:t xml:space="preserve">you have to </w:t>
      </w:r>
      <w:r w:rsidR="00EA2C55" w:rsidRPr="00951C44">
        <w:rPr>
          <w:lang w:val="en-GB"/>
        </w:rPr>
        <w:t xml:space="preserve">transport children and young people in </w:t>
      </w:r>
      <w:r>
        <w:rPr>
          <w:lang w:val="en-GB"/>
        </w:rPr>
        <w:t>your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car</w:t>
      </w:r>
      <w:r>
        <w:rPr>
          <w:lang w:val="en-GB"/>
        </w:rPr>
        <w:t>.</w:t>
      </w:r>
    </w:p>
    <w:p w14:paraId="51AB38C9" w14:textId="64DE05D2" w:rsidR="00EA2C55" w:rsidRPr="00951C44" w:rsidRDefault="00EA2C55">
      <w:pPr>
        <w:numPr>
          <w:ilvl w:val="0"/>
          <w:numId w:val="38"/>
        </w:numPr>
        <w:spacing w:before="100" w:beforeAutospacing="1"/>
        <w:rPr>
          <w:lang w:val="en-GB"/>
        </w:rPr>
      </w:pPr>
      <w:r w:rsidRPr="00951C44">
        <w:rPr>
          <w:lang w:val="en-GB"/>
        </w:rPr>
        <w:t>Copy parents and guardians in on any electronic or written communication with children or young people.</w:t>
      </w:r>
    </w:p>
    <w:p w14:paraId="30AE6AC9" w14:textId="77777777" w:rsidR="00EA2C55" w:rsidRPr="00951C44" w:rsidRDefault="00EA2C55">
      <w:pPr>
        <w:pStyle w:val="Heading2"/>
        <w:rPr>
          <w:lang w:val="en-GB"/>
        </w:rPr>
      </w:pPr>
      <w:r w:rsidRPr="00951C44">
        <w:rPr>
          <w:lang w:val="en-GB"/>
        </w:rPr>
        <w:t>Practices to be avoided</w:t>
      </w:r>
    </w:p>
    <w:p w14:paraId="2E436CD9" w14:textId="3AB50B81" w:rsidR="00EA2C55" w:rsidRPr="00951C44" w:rsidRDefault="00C85146">
      <w:pPr>
        <w:rPr>
          <w:lang w:val="en-GB"/>
        </w:rPr>
      </w:pPr>
      <w:r>
        <w:rPr>
          <w:lang w:val="en-GB"/>
        </w:rPr>
        <w:t>Unless it is an</w:t>
      </w:r>
      <w:r w:rsidRPr="00951C44">
        <w:rPr>
          <w:lang w:val="en-GB"/>
        </w:rPr>
        <w:t xml:space="preserve"> emergenc</w:t>
      </w:r>
      <w:r>
        <w:rPr>
          <w:lang w:val="en-GB"/>
        </w:rPr>
        <w:t>y, y</w:t>
      </w:r>
      <w:r w:rsidR="00AA2ED2">
        <w:rPr>
          <w:lang w:val="en-GB"/>
        </w:rPr>
        <w:t>ou should avoid</w:t>
      </w:r>
      <w:r>
        <w:rPr>
          <w:lang w:val="en-GB"/>
        </w:rPr>
        <w:t>:</w:t>
      </w:r>
    </w:p>
    <w:p w14:paraId="6BB393C6" w14:textId="4CFB6406" w:rsidR="00EA2C55" w:rsidRPr="00951C44" w:rsidRDefault="00C85146">
      <w:pPr>
        <w:numPr>
          <w:ilvl w:val="0"/>
          <w:numId w:val="39"/>
        </w:numPr>
        <w:spacing w:after="100" w:afterAutospacing="1"/>
        <w:rPr>
          <w:lang w:val="en-GB"/>
        </w:rPr>
      </w:pPr>
      <w:r>
        <w:rPr>
          <w:lang w:val="en-GB"/>
        </w:rPr>
        <w:t>s</w:t>
      </w:r>
      <w:r w:rsidR="00EA2C55" w:rsidRPr="00951C44">
        <w:rPr>
          <w:lang w:val="en-GB"/>
        </w:rPr>
        <w:t>pend</w:t>
      </w:r>
      <w:r>
        <w:rPr>
          <w:lang w:val="en-GB"/>
        </w:rPr>
        <w:t>ing</w:t>
      </w:r>
      <w:r w:rsidR="00EA2C55" w:rsidRPr="00951C44">
        <w:rPr>
          <w:lang w:val="en-GB"/>
        </w:rPr>
        <w:t xml:space="preserve"> time alone with children and young people</w:t>
      </w:r>
      <w:r>
        <w:rPr>
          <w:lang w:val="en-GB"/>
        </w:rPr>
        <w:t>; and</w:t>
      </w:r>
    </w:p>
    <w:p w14:paraId="6339160D" w14:textId="151A0100" w:rsidR="00EA2C55" w:rsidRPr="00951C44" w:rsidRDefault="00C85146">
      <w:pPr>
        <w:numPr>
          <w:ilvl w:val="0"/>
          <w:numId w:val="39"/>
        </w:numPr>
        <w:rPr>
          <w:lang w:val="en-GB"/>
        </w:rPr>
      </w:pPr>
      <w:r>
        <w:rPr>
          <w:lang w:val="en-GB"/>
        </w:rPr>
        <w:t>t</w:t>
      </w:r>
      <w:r w:rsidR="00EA2C55" w:rsidRPr="00951C44">
        <w:rPr>
          <w:lang w:val="en-GB"/>
        </w:rPr>
        <w:t>ak</w:t>
      </w:r>
      <w:r>
        <w:rPr>
          <w:lang w:val="en-GB"/>
        </w:rPr>
        <w:t xml:space="preserve">ing </w:t>
      </w:r>
      <w:r w:rsidR="00EA2C55" w:rsidRPr="00951C44">
        <w:rPr>
          <w:lang w:val="en-GB"/>
        </w:rPr>
        <w:t>a child or young person to an event or activity.</w:t>
      </w:r>
    </w:p>
    <w:p w14:paraId="200FEC22" w14:textId="77777777" w:rsidR="00C12F45" w:rsidRPr="00951C44" w:rsidRDefault="00C12F45">
      <w:pPr>
        <w:rPr>
          <w:sz w:val="16"/>
          <w:szCs w:val="16"/>
          <w:lang w:val="en-GB"/>
        </w:rPr>
      </w:pPr>
    </w:p>
    <w:p w14:paraId="1DE28E0C" w14:textId="5E186FED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If these situations </w:t>
      </w:r>
      <w:r w:rsidR="00C85146">
        <w:rPr>
          <w:lang w:val="en-GB"/>
        </w:rPr>
        <w:t>cannot be</w:t>
      </w:r>
      <w:r w:rsidR="00C85146" w:rsidRPr="00951C44">
        <w:rPr>
          <w:lang w:val="en-GB"/>
        </w:rPr>
        <w:t xml:space="preserve"> </w:t>
      </w:r>
      <w:r w:rsidRPr="00951C44">
        <w:rPr>
          <w:lang w:val="en-GB"/>
        </w:rPr>
        <w:t>avoid</w:t>
      </w:r>
      <w:r w:rsidR="00C85146">
        <w:rPr>
          <w:lang w:val="en-GB"/>
        </w:rPr>
        <w:t>ed</w:t>
      </w:r>
      <w:r w:rsidR="00295B49" w:rsidRPr="00951C44">
        <w:rPr>
          <w:lang w:val="en-GB"/>
        </w:rPr>
        <w:t>,</w:t>
      </w:r>
      <w:r w:rsidRPr="00951C44">
        <w:rPr>
          <w:lang w:val="en-GB"/>
        </w:rPr>
        <w:t xml:space="preserve"> </w:t>
      </w:r>
      <w:r w:rsidR="00AA2ED2">
        <w:rPr>
          <w:lang w:val="en-GB"/>
        </w:rPr>
        <w:t>you need permission from</w:t>
      </w:r>
      <w:r w:rsidRPr="00951C44">
        <w:rPr>
          <w:lang w:val="en-GB"/>
        </w:rPr>
        <w:t xml:space="preserve"> someone in charge in the club or </w:t>
      </w:r>
      <w:r w:rsidR="00C85146">
        <w:rPr>
          <w:lang w:val="en-GB"/>
        </w:rPr>
        <w:t xml:space="preserve">from </w:t>
      </w:r>
      <w:r w:rsidRPr="00951C44">
        <w:rPr>
          <w:lang w:val="en-GB"/>
        </w:rPr>
        <w:t>the child’s or young person’s parents.</w:t>
      </w:r>
    </w:p>
    <w:p w14:paraId="177036F5" w14:textId="77777777" w:rsidR="00EA2C55" w:rsidRPr="00951C44" w:rsidRDefault="00EA2C55">
      <w:pPr>
        <w:rPr>
          <w:sz w:val="16"/>
          <w:szCs w:val="16"/>
          <w:lang w:val="en-GB"/>
        </w:rPr>
      </w:pPr>
    </w:p>
    <w:p w14:paraId="46F90B40" w14:textId="47244F12" w:rsidR="00EA2C55" w:rsidRPr="00951C44" w:rsidRDefault="00AA2ED2">
      <w:pPr>
        <w:rPr>
          <w:lang w:val="en-GB"/>
        </w:rPr>
      </w:pPr>
      <w:r>
        <w:rPr>
          <w:b/>
          <w:bCs/>
          <w:lang w:val="en-GB"/>
        </w:rPr>
        <w:t>N</w:t>
      </w:r>
      <w:r w:rsidR="00EA2C55" w:rsidRPr="00951C44">
        <w:rPr>
          <w:b/>
          <w:bCs/>
          <w:lang w:val="en-GB"/>
        </w:rPr>
        <w:t>ever</w:t>
      </w:r>
      <w:r w:rsidR="00C85146">
        <w:rPr>
          <w:b/>
          <w:bCs/>
          <w:lang w:val="en-GB"/>
        </w:rPr>
        <w:t xml:space="preserve"> do the following.</w:t>
      </w:r>
    </w:p>
    <w:p w14:paraId="5B318392" w14:textId="69E1A289" w:rsidR="00EA2C55" w:rsidRPr="00951C44" w:rsidRDefault="00C85146">
      <w:pPr>
        <w:numPr>
          <w:ilvl w:val="0"/>
          <w:numId w:val="40"/>
        </w:numPr>
        <w:spacing w:after="100" w:afterAutospacing="1"/>
        <w:rPr>
          <w:lang w:val="en-GB"/>
        </w:rPr>
      </w:pPr>
      <w:r>
        <w:rPr>
          <w:lang w:val="en-GB"/>
        </w:rPr>
        <w:t>T</w:t>
      </w:r>
      <w:r w:rsidR="00AA2ED2">
        <w:rPr>
          <w:lang w:val="en-GB"/>
        </w:rPr>
        <w:t>ake part</w:t>
      </w:r>
      <w:r w:rsidR="00AA2ED2" w:rsidRPr="00951C44">
        <w:rPr>
          <w:lang w:val="en-GB"/>
        </w:rPr>
        <w:t xml:space="preserve"> </w:t>
      </w:r>
      <w:r w:rsidR="00EA2C55" w:rsidRPr="00951C44">
        <w:rPr>
          <w:lang w:val="en-GB"/>
        </w:rPr>
        <w:t>in rough, physical or sexually provocative games, including horseplay</w:t>
      </w:r>
      <w:r>
        <w:rPr>
          <w:lang w:val="en-GB"/>
        </w:rPr>
        <w:t>.</w:t>
      </w:r>
    </w:p>
    <w:p w14:paraId="15915268" w14:textId="5EEF178C" w:rsidR="00EA2C55" w:rsidRPr="00951C44" w:rsidRDefault="00C85146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S</w:t>
      </w:r>
      <w:r w:rsidR="00EA2C55" w:rsidRPr="00951C44">
        <w:rPr>
          <w:lang w:val="en-GB"/>
        </w:rPr>
        <w:t>har</w:t>
      </w:r>
      <w:r w:rsidR="00AA2ED2">
        <w:rPr>
          <w:lang w:val="en-GB"/>
        </w:rPr>
        <w:t>e</w:t>
      </w:r>
      <w:r w:rsidR="00EA2C55" w:rsidRPr="00951C44">
        <w:rPr>
          <w:lang w:val="en-GB"/>
        </w:rPr>
        <w:t xml:space="preserve"> a room with a child or young person</w:t>
      </w:r>
      <w:r>
        <w:rPr>
          <w:lang w:val="en-GB"/>
        </w:rPr>
        <w:t>.</w:t>
      </w:r>
    </w:p>
    <w:p w14:paraId="03131582" w14:textId="3A09F9BA" w:rsidR="00EA2C55" w:rsidRPr="00951C44" w:rsidRDefault="00C85146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A</w:t>
      </w:r>
      <w:r w:rsidR="00EA2C55" w:rsidRPr="00951C44">
        <w:rPr>
          <w:lang w:val="en-GB"/>
        </w:rPr>
        <w:t xml:space="preserve">llow or </w:t>
      </w:r>
      <w:r w:rsidR="00AA2ED2">
        <w:rPr>
          <w:lang w:val="en-GB"/>
        </w:rPr>
        <w:t>take part</w:t>
      </w:r>
      <w:r w:rsidR="00EA2C55" w:rsidRPr="00951C44">
        <w:rPr>
          <w:lang w:val="en-GB"/>
        </w:rPr>
        <w:t xml:space="preserve"> in any form of inappropriate touching</w:t>
      </w:r>
      <w:r>
        <w:rPr>
          <w:lang w:val="en-GB"/>
        </w:rPr>
        <w:t>.</w:t>
      </w:r>
    </w:p>
    <w:p w14:paraId="0E2CD8C6" w14:textId="4FA74F20" w:rsidR="00EA2C55" w:rsidRPr="00951C44" w:rsidRDefault="00C85146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A</w:t>
      </w:r>
      <w:r w:rsidR="00EA2C55" w:rsidRPr="00951C44">
        <w:rPr>
          <w:lang w:val="en-GB"/>
        </w:rPr>
        <w:t>llow children or young people to use inappropriate language or behaviour</w:t>
      </w:r>
      <w:r>
        <w:rPr>
          <w:lang w:val="en-GB"/>
        </w:rPr>
        <w:t>.</w:t>
      </w:r>
    </w:p>
    <w:p w14:paraId="6984CE6A" w14:textId="1816D9B5" w:rsidR="00EA2C55" w:rsidRPr="00951C44" w:rsidRDefault="00C85146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M</w:t>
      </w:r>
      <w:r w:rsidR="00EA2C55" w:rsidRPr="00951C44">
        <w:rPr>
          <w:lang w:val="en-GB"/>
        </w:rPr>
        <w:t>ak</w:t>
      </w:r>
      <w:r w:rsidR="00AA2ED2">
        <w:rPr>
          <w:lang w:val="en-GB"/>
        </w:rPr>
        <w:t>e</w:t>
      </w:r>
      <w:r w:rsidR="00EA2C55" w:rsidRPr="00951C44">
        <w:rPr>
          <w:lang w:val="en-GB"/>
        </w:rPr>
        <w:t xml:space="preserve"> sexually suggestive comments to a child or young person, even </w:t>
      </w:r>
      <w:r>
        <w:rPr>
          <w:lang w:val="en-GB"/>
        </w:rPr>
        <w:t>if just for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fun</w:t>
      </w:r>
      <w:r>
        <w:rPr>
          <w:lang w:val="en-GB"/>
        </w:rPr>
        <w:t>.</w:t>
      </w:r>
    </w:p>
    <w:p w14:paraId="26EFA8FA" w14:textId="316FC9A5" w:rsidR="00EA2C55" w:rsidRPr="00951C44" w:rsidRDefault="00C85146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H</w:t>
      </w:r>
      <w:r w:rsidR="00AA2ED2">
        <w:rPr>
          <w:lang w:val="en-GB"/>
        </w:rPr>
        <w:t>ave</w:t>
      </w:r>
      <w:r w:rsidR="00EA2C55" w:rsidRPr="00951C44">
        <w:rPr>
          <w:lang w:val="en-GB"/>
        </w:rPr>
        <w:t xml:space="preserve"> a sexual relationship with someone under 18 who you are coaching</w:t>
      </w:r>
      <w:r w:rsidR="004E27F2">
        <w:rPr>
          <w:lang w:val="en-GB"/>
        </w:rPr>
        <w:t>.</w:t>
      </w:r>
    </w:p>
    <w:p w14:paraId="53324AF2" w14:textId="516D1638" w:rsidR="00EA2C55" w:rsidRPr="00951C44" w:rsidRDefault="004E27F2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R</w:t>
      </w:r>
      <w:r w:rsidR="00EA2C55" w:rsidRPr="00951C44">
        <w:rPr>
          <w:lang w:val="en-GB"/>
        </w:rPr>
        <w:t>educ</w:t>
      </w:r>
      <w:r w:rsidR="00AA2ED2">
        <w:rPr>
          <w:lang w:val="en-GB"/>
        </w:rPr>
        <w:t>e</w:t>
      </w:r>
      <w:r w:rsidR="00EA2C55" w:rsidRPr="00951C44">
        <w:rPr>
          <w:lang w:val="en-GB"/>
        </w:rPr>
        <w:t xml:space="preserve"> a child or young person to tears as a form of control</w:t>
      </w:r>
      <w:r>
        <w:rPr>
          <w:lang w:val="en-GB"/>
        </w:rPr>
        <w:t>.</w:t>
      </w:r>
    </w:p>
    <w:p w14:paraId="4B7214BC" w14:textId="7E4CF813" w:rsidR="00EA2C55" w:rsidRPr="00951C44" w:rsidRDefault="004E27F2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F</w:t>
      </w:r>
      <w:r w:rsidR="00EA2C55" w:rsidRPr="00951C44">
        <w:rPr>
          <w:lang w:val="en-GB"/>
        </w:rPr>
        <w:t>ail to act on and record any allegations made by a child or young person</w:t>
      </w:r>
      <w:r>
        <w:rPr>
          <w:lang w:val="en-GB"/>
        </w:rPr>
        <w:t>.</w:t>
      </w:r>
    </w:p>
    <w:p w14:paraId="72923C92" w14:textId="0DB316BC" w:rsidR="00EA2C55" w:rsidRPr="00951C44" w:rsidRDefault="004E27F2">
      <w:pPr>
        <w:numPr>
          <w:ilvl w:val="0"/>
          <w:numId w:val="40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D</w:t>
      </w:r>
      <w:r w:rsidR="00EA2C55" w:rsidRPr="00951C44">
        <w:rPr>
          <w:lang w:val="en-GB"/>
        </w:rPr>
        <w:t xml:space="preserve">o things of a personal nature for children and young people </w:t>
      </w:r>
      <w:r>
        <w:rPr>
          <w:lang w:val="en-GB"/>
        </w:rPr>
        <w:t>if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they can do </w:t>
      </w:r>
      <w:r>
        <w:rPr>
          <w:lang w:val="en-GB"/>
        </w:rPr>
        <w:t xml:space="preserve">it </w:t>
      </w:r>
      <w:r w:rsidR="00EA2C55" w:rsidRPr="00951C44">
        <w:rPr>
          <w:lang w:val="en-GB"/>
        </w:rPr>
        <w:t>themselves</w:t>
      </w:r>
      <w:r>
        <w:rPr>
          <w:lang w:val="en-GB"/>
        </w:rPr>
        <w:t>.</w:t>
      </w:r>
    </w:p>
    <w:p w14:paraId="6F2AA9CB" w14:textId="6EAB0FB1" w:rsidR="00EA2C55" w:rsidRPr="00951C44" w:rsidRDefault="004E27F2">
      <w:pPr>
        <w:numPr>
          <w:ilvl w:val="0"/>
          <w:numId w:val="40"/>
        </w:numPr>
        <w:spacing w:before="100" w:beforeAutospacing="1"/>
        <w:rPr>
          <w:lang w:val="en-GB"/>
        </w:rPr>
      </w:pPr>
      <w:r>
        <w:rPr>
          <w:lang w:val="en-GB"/>
        </w:rPr>
        <w:t>I</w:t>
      </w:r>
      <w:r w:rsidR="00EA2C55" w:rsidRPr="00951C44">
        <w:rPr>
          <w:lang w:val="en-GB"/>
        </w:rPr>
        <w:t>nvit</w:t>
      </w:r>
      <w:r w:rsidR="00AA2ED2">
        <w:rPr>
          <w:lang w:val="en-GB"/>
        </w:rPr>
        <w:t xml:space="preserve">e </w:t>
      </w:r>
      <w:r w:rsidR="00EA2C55" w:rsidRPr="00951C44">
        <w:rPr>
          <w:lang w:val="en-GB"/>
        </w:rPr>
        <w:t>or allow children or young people to visit or stay with you at your home unsupervised.</w:t>
      </w:r>
    </w:p>
    <w:p w14:paraId="52C0BB38" w14:textId="77777777" w:rsidR="00EA2C55" w:rsidRPr="00951C44" w:rsidRDefault="00EA2C55">
      <w:pPr>
        <w:pStyle w:val="Heading1"/>
      </w:pPr>
      <w:r w:rsidRPr="00951C44">
        <w:lastRenderedPageBreak/>
        <w:t>Responding to and reporting concerns</w:t>
      </w:r>
    </w:p>
    <w:p w14:paraId="46DB3187" w14:textId="3385F383" w:rsidR="00EA2C55" w:rsidRPr="00951C44" w:rsidRDefault="00EA2C55">
      <w:pPr>
        <w:rPr>
          <w:lang w:val="en-GB"/>
        </w:rPr>
      </w:pPr>
      <w:r w:rsidRPr="00951C44">
        <w:rPr>
          <w:lang w:val="en-GB"/>
        </w:rPr>
        <w:t>It is not the responsibility of any</w:t>
      </w:r>
      <w:r w:rsidR="00CB41BA">
        <w:rPr>
          <w:lang w:val="en-GB"/>
        </w:rPr>
        <w:t xml:space="preserve"> </w:t>
      </w:r>
      <w:r w:rsidRPr="00951C44">
        <w:rPr>
          <w:lang w:val="en-GB"/>
        </w:rPr>
        <w:t xml:space="preserve">one </w:t>
      </w:r>
      <w:r w:rsidR="00CB41BA">
        <w:rPr>
          <w:lang w:val="en-GB"/>
        </w:rPr>
        <w:t xml:space="preserve">person </w:t>
      </w:r>
      <w:r w:rsidRPr="00951C44">
        <w:rPr>
          <w:lang w:val="en-GB"/>
        </w:rPr>
        <w:t xml:space="preserve">working within </w:t>
      </w:r>
      <w:r w:rsidRPr="00951C44">
        <w:rPr>
          <w:iCs/>
          <w:lang w:val="en-GB"/>
        </w:rPr>
        <w:t>Archery GB</w:t>
      </w:r>
      <w:r w:rsidRPr="00951C44">
        <w:rPr>
          <w:lang w:val="en-GB"/>
        </w:rPr>
        <w:t xml:space="preserve">, in a paid or unpaid </w:t>
      </w:r>
      <w:r w:rsidR="00CB41BA">
        <w:rPr>
          <w:lang w:val="en-GB"/>
        </w:rPr>
        <w:t>position</w:t>
      </w:r>
      <w:r w:rsidR="00295B49" w:rsidRPr="00951C44">
        <w:rPr>
          <w:lang w:val="en-GB"/>
        </w:rPr>
        <w:t>,</w:t>
      </w:r>
      <w:r w:rsidRPr="00951C44">
        <w:rPr>
          <w:lang w:val="en-GB"/>
        </w:rPr>
        <w:t xml:space="preserve"> to decide whether or not child abuse has taken place. </w:t>
      </w:r>
      <w:r w:rsidR="00295B49" w:rsidRPr="00951C44">
        <w:rPr>
          <w:lang w:val="en-GB"/>
        </w:rPr>
        <w:t xml:space="preserve"> </w:t>
      </w:r>
      <w:r w:rsidRPr="00951C44">
        <w:rPr>
          <w:lang w:val="en-GB"/>
        </w:rPr>
        <w:t>However, there is a responsibility to act on any concerns by reporting these to the appropriate officer or the appropriate authorities.</w:t>
      </w:r>
    </w:p>
    <w:p w14:paraId="6207EE3E" w14:textId="77777777" w:rsidR="00C12F45" w:rsidRPr="00951C44" w:rsidRDefault="00C12F45">
      <w:pPr>
        <w:rPr>
          <w:iCs/>
          <w:sz w:val="16"/>
          <w:szCs w:val="16"/>
          <w:lang w:val="en-GB"/>
        </w:rPr>
      </w:pPr>
    </w:p>
    <w:p w14:paraId="654BB76F" w14:textId="5154DC76" w:rsidR="00EA2C55" w:rsidRPr="00951C44" w:rsidRDefault="002B01EA">
      <w:pPr>
        <w:rPr>
          <w:sz w:val="23"/>
          <w:szCs w:val="23"/>
          <w:lang w:val="en-GB"/>
        </w:rPr>
      </w:pPr>
      <w:r>
        <w:rPr>
          <w:iCs/>
          <w:lang w:val="en-GB"/>
        </w:rPr>
        <w:t>We</w:t>
      </w:r>
      <w:r w:rsidR="00EA2C55" w:rsidRPr="00951C44">
        <w:rPr>
          <w:lang w:val="en-GB"/>
        </w:rPr>
        <w:t xml:space="preserve"> </w:t>
      </w:r>
      <w:r w:rsidR="00D05E33" w:rsidRPr="00951C44">
        <w:rPr>
          <w:lang w:val="en-GB"/>
        </w:rPr>
        <w:t xml:space="preserve">fully support and protect </w:t>
      </w:r>
      <w:r w:rsidR="00EA2C55" w:rsidRPr="00951C44">
        <w:rPr>
          <w:lang w:val="en-GB"/>
        </w:rPr>
        <w:t>all staff</w:t>
      </w:r>
      <w:r w:rsidR="00A22F4D">
        <w:rPr>
          <w:lang w:val="en-GB"/>
        </w:rPr>
        <w:t xml:space="preserve">, </w:t>
      </w:r>
      <w:r w:rsidR="00A22F4D" w:rsidRPr="008D0D8E">
        <w:rPr>
          <w:lang w:val="en-GB"/>
        </w:rPr>
        <w:t>members</w:t>
      </w:r>
      <w:r w:rsidR="00A22F4D">
        <w:rPr>
          <w:lang w:val="en-GB"/>
        </w:rPr>
        <w:t xml:space="preserve"> </w:t>
      </w:r>
      <w:r w:rsidR="00EA2C55" w:rsidRPr="00951C44">
        <w:rPr>
          <w:lang w:val="en-GB"/>
        </w:rPr>
        <w:t xml:space="preserve">and volunteers who reports </w:t>
      </w:r>
      <w:r w:rsidR="00D05E33">
        <w:rPr>
          <w:lang w:val="en-GB"/>
        </w:rPr>
        <w:t>their genuine</w:t>
      </w:r>
      <w:r w:rsidR="00EA2C55" w:rsidRPr="00951C44">
        <w:rPr>
          <w:lang w:val="en-GB"/>
        </w:rPr>
        <w:t xml:space="preserve"> concerns.</w:t>
      </w:r>
      <w:r w:rsidR="00CE4081" w:rsidRPr="00951C44">
        <w:rPr>
          <w:lang w:val="en-GB"/>
        </w:rPr>
        <w:t xml:space="preserve"> </w:t>
      </w:r>
      <w:r>
        <w:rPr>
          <w:szCs w:val="22"/>
          <w:lang w:val="en-GB"/>
        </w:rPr>
        <w:t>Make sure</w:t>
      </w:r>
      <w:r w:rsidRPr="00951C44">
        <w:rPr>
          <w:szCs w:val="22"/>
          <w:lang w:val="en-GB"/>
        </w:rPr>
        <w:t xml:space="preserve"> </w:t>
      </w:r>
      <w:r w:rsidR="00EA2C55" w:rsidRPr="00951C44">
        <w:rPr>
          <w:szCs w:val="22"/>
          <w:lang w:val="en-GB"/>
        </w:rPr>
        <w:t xml:space="preserve">you keep a record of your concern and how you reported it.  </w:t>
      </w:r>
      <w:r>
        <w:rPr>
          <w:szCs w:val="22"/>
          <w:lang w:val="en-GB"/>
        </w:rPr>
        <w:t>You must fill in a</w:t>
      </w:r>
      <w:r w:rsidR="00EA2C55" w:rsidRPr="00951C44">
        <w:rPr>
          <w:color w:val="FF0000"/>
          <w:szCs w:val="22"/>
          <w:lang w:val="en-GB"/>
        </w:rPr>
        <w:t xml:space="preserve"> </w:t>
      </w:r>
      <w:r>
        <w:rPr>
          <w:szCs w:val="22"/>
          <w:lang w:val="en-GB"/>
        </w:rPr>
        <w:t>s</w:t>
      </w:r>
      <w:r w:rsidR="00C64C0C" w:rsidRPr="00951C44">
        <w:rPr>
          <w:szCs w:val="22"/>
          <w:lang w:val="en-GB"/>
        </w:rPr>
        <w:t xml:space="preserve">afeguarding </w:t>
      </w:r>
      <w:r>
        <w:rPr>
          <w:szCs w:val="22"/>
          <w:lang w:val="en-GB"/>
        </w:rPr>
        <w:t>i</w:t>
      </w:r>
      <w:r w:rsidR="00EA2C55" w:rsidRPr="00951C44">
        <w:rPr>
          <w:szCs w:val="22"/>
          <w:lang w:val="en-GB"/>
        </w:rPr>
        <w:t xml:space="preserve">ncident </w:t>
      </w:r>
      <w:r>
        <w:rPr>
          <w:szCs w:val="22"/>
          <w:lang w:val="en-GB"/>
        </w:rPr>
        <w:t>r</w:t>
      </w:r>
      <w:r w:rsidR="00EA2C55" w:rsidRPr="00951C44">
        <w:rPr>
          <w:szCs w:val="22"/>
          <w:lang w:val="en-GB"/>
        </w:rPr>
        <w:t xml:space="preserve">eport </w:t>
      </w:r>
      <w:r>
        <w:rPr>
          <w:szCs w:val="22"/>
          <w:lang w:val="en-GB"/>
        </w:rPr>
        <w:t>f</w:t>
      </w:r>
      <w:r w:rsidR="00EA2C55" w:rsidRPr="00951C44">
        <w:rPr>
          <w:szCs w:val="22"/>
          <w:lang w:val="en-GB"/>
        </w:rPr>
        <w:t xml:space="preserve">orm </w:t>
      </w:r>
      <w:r w:rsidR="00D05E33" w:rsidRPr="00951C44">
        <w:rPr>
          <w:szCs w:val="22"/>
          <w:lang w:val="en-GB"/>
        </w:rPr>
        <w:t>(</w:t>
      </w:r>
      <w:r w:rsidR="00D05E33">
        <w:rPr>
          <w:szCs w:val="22"/>
          <w:lang w:val="en-GB"/>
        </w:rPr>
        <w:t>a</w:t>
      </w:r>
      <w:r w:rsidR="00D05E33" w:rsidRPr="00951C44">
        <w:rPr>
          <w:szCs w:val="22"/>
          <w:lang w:val="en-GB"/>
        </w:rPr>
        <w:t xml:space="preserve">ppendix M: Form SCF 04, </w:t>
      </w:r>
      <w:r w:rsidR="00D05E33" w:rsidRPr="006F7696">
        <w:t>www.archerygb.org</w:t>
      </w:r>
      <w:r w:rsidR="00D05E33" w:rsidRPr="00951C44">
        <w:rPr>
          <w:sz w:val="23"/>
          <w:szCs w:val="23"/>
          <w:lang w:val="en-GB"/>
        </w:rPr>
        <w:t>)</w:t>
      </w:r>
      <w:r w:rsidR="00D05E33">
        <w:rPr>
          <w:sz w:val="23"/>
          <w:szCs w:val="23"/>
          <w:lang w:val="en-GB"/>
        </w:rPr>
        <w:t xml:space="preserve"> </w:t>
      </w:r>
      <w:r w:rsidR="00EA2C55" w:rsidRPr="00951C44">
        <w:rPr>
          <w:szCs w:val="22"/>
          <w:lang w:val="en-GB"/>
        </w:rPr>
        <w:t>and sen</w:t>
      </w:r>
      <w:r>
        <w:rPr>
          <w:szCs w:val="22"/>
          <w:lang w:val="en-GB"/>
        </w:rPr>
        <w:t>d it</w:t>
      </w:r>
      <w:r w:rsidR="00EA2C55" w:rsidRPr="00951C44">
        <w:rPr>
          <w:szCs w:val="22"/>
          <w:lang w:val="en-GB"/>
        </w:rPr>
        <w:t xml:space="preserve"> to </w:t>
      </w:r>
      <w:r>
        <w:rPr>
          <w:szCs w:val="22"/>
          <w:lang w:val="en-GB"/>
        </w:rPr>
        <w:t xml:space="preserve">our </w:t>
      </w:r>
      <w:r w:rsidR="00EA2C55" w:rsidRPr="00951C44">
        <w:rPr>
          <w:szCs w:val="22"/>
          <w:lang w:val="en-GB"/>
        </w:rPr>
        <w:t>Safeguarding Officer</w:t>
      </w:r>
      <w:r w:rsidR="00EA2C55" w:rsidRPr="00951C44">
        <w:rPr>
          <w:sz w:val="23"/>
          <w:szCs w:val="23"/>
          <w:lang w:val="en-GB"/>
        </w:rPr>
        <w:t>.</w:t>
      </w:r>
    </w:p>
    <w:p w14:paraId="24C90148" w14:textId="77777777" w:rsidR="00EA2C55" w:rsidRPr="00951C44" w:rsidRDefault="00EA2C55">
      <w:pPr>
        <w:pStyle w:val="Heading2"/>
        <w:rPr>
          <w:lang w:val="en-GB"/>
        </w:rPr>
      </w:pPr>
      <w:r w:rsidRPr="00951C44">
        <w:rPr>
          <w:lang w:val="en-GB"/>
        </w:rPr>
        <w:t>Incidents that must be reported and recorded</w:t>
      </w:r>
    </w:p>
    <w:p w14:paraId="4E42E678" w14:textId="2782449A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If any of the following </w:t>
      </w:r>
      <w:r w:rsidR="002B01EA">
        <w:rPr>
          <w:lang w:val="en-GB"/>
        </w:rPr>
        <w:t>take place</w:t>
      </w:r>
      <w:r w:rsidR="00951C44" w:rsidRPr="00951C44">
        <w:rPr>
          <w:lang w:val="en-GB"/>
        </w:rPr>
        <w:t>,</w:t>
      </w:r>
      <w:r w:rsidRPr="00951C44">
        <w:rPr>
          <w:lang w:val="en-GB"/>
        </w:rPr>
        <w:t xml:space="preserve"> you should report this immediately to the appropriate officer and record the incident using the incident report form.  You should also </w:t>
      </w:r>
      <w:r w:rsidR="002B01EA">
        <w:rPr>
          <w:lang w:val="en-GB"/>
        </w:rPr>
        <w:t>make sure</w:t>
      </w:r>
      <w:r w:rsidR="002B01EA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the parents of the child </w:t>
      </w:r>
      <w:r w:rsidR="00BC4F7B">
        <w:rPr>
          <w:lang w:val="en-GB"/>
        </w:rPr>
        <w:t>or</w:t>
      </w:r>
      <w:r w:rsidRPr="00951C44">
        <w:rPr>
          <w:lang w:val="en-GB"/>
        </w:rPr>
        <w:t xml:space="preserve"> the young person are </w:t>
      </w:r>
      <w:r w:rsidR="002B01EA">
        <w:rPr>
          <w:lang w:val="en-GB"/>
        </w:rPr>
        <w:t>told</w:t>
      </w:r>
      <w:r w:rsidR="002B01EA" w:rsidRPr="00951C44">
        <w:rPr>
          <w:lang w:val="en-GB"/>
        </w:rPr>
        <w:t xml:space="preserve"> </w:t>
      </w:r>
      <w:r w:rsidRPr="00951C44">
        <w:rPr>
          <w:lang w:val="en-GB"/>
        </w:rPr>
        <w:t>if:</w:t>
      </w:r>
    </w:p>
    <w:p w14:paraId="77907616" w14:textId="14865D6A" w:rsidR="00EA2C55" w:rsidRPr="00951C44" w:rsidRDefault="00EA2C55">
      <w:pPr>
        <w:numPr>
          <w:ilvl w:val="0"/>
          <w:numId w:val="41"/>
        </w:numPr>
        <w:ind w:left="714" w:hanging="357"/>
        <w:rPr>
          <w:lang w:val="en-GB"/>
        </w:rPr>
      </w:pPr>
      <w:r w:rsidRPr="00951C44">
        <w:rPr>
          <w:lang w:val="en-GB"/>
        </w:rPr>
        <w:t>you accidentally hurt a</w:t>
      </w:r>
      <w:r w:rsidR="00DB41CA">
        <w:rPr>
          <w:lang w:val="en-GB"/>
        </w:rPr>
        <w:t xml:space="preserve"> child</w:t>
      </w:r>
      <w:r w:rsidRPr="00951C44">
        <w:rPr>
          <w:lang w:val="en-GB"/>
        </w:rPr>
        <w:t>;</w:t>
      </w:r>
    </w:p>
    <w:p w14:paraId="7C0F2ACA" w14:textId="1C81D84A" w:rsidR="00EA2C55" w:rsidRPr="00951C44" w:rsidRDefault="002B01EA">
      <w:pPr>
        <w:numPr>
          <w:ilvl w:val="0"/>
          <w:numId w:val="41"/>
        </w:numPr>
        <w:ind w:left="714" w:hanging="357"/>
        <w:rPr>
          <w:lang w:val="en-GB"/>
        </w:rPr>
      </w:pPr>
      <w:r>
        <w:rPr>
          <w:lang w:val="en-GB"/>
        </w:rPr>
        <w:t>they</w:t>
      </w:r>
      <w:r w:rsidR="00EA2C55" w:rsidRPr="00951C44">
        <w:rPr>
          <w:lang w:val="en-GB"/>
        </w:rPr>
        <w:t xml:space="preserve"> seem distressed in any </w:t>
      </w:r>
      <w:r>
        <w:rPr>
          <w:lang w:val="en-GB"/>
        </w:rPr>
        <w:t>way</w:t>
      </w:r>
      <w:r w:rsidR="00EA2C55" w:rsidRPr="00951C44">
        <w:rPr>
          <w:lang w:val="en-GB"/>
        </w:rPr>
        <w:t>;</w:t>
      </w:r>
    </w:p>
    <w:p w14:paraId="6CE990E0" w14:textId="64D46AAC" w:rsidR="00EA2C55" w:rsidRPr="00951C44" w:rsidRDefault="002B01EA">
      <w:pPr>
        <w:numPr>
          <w:ilvl w:val="0"/>
          <w:numId w:val="41"/>
        </w:numPr>
        <w:ind w:left="714" w:hanging="357"/>
        <w:rPr>
          <w:lang w:val="en-GB"/>
        </w:rPr>
      </w:pPr>
      <w:r>
        <w:rPr>
          <w:lang w:val="en-GB"/>
        </w:rPr>
        <w:t>they</w:t>
      </w:r>
      <w:r w:rsidR="00EA2C55" w:rsidRPr="00951C44">
        <w:rPr>
          <w:lang w:val="en-GB"/>
        </w:rPr>
        <w:t xml:space="preserve"> appear to be sexually aroused by your actions;</w:t>
      </w:r>
      <w:r>
        <w:rPr>
          <w:lang w:val="en-GB"/>
        </w:rPr>
        <w:t xml:space="preserve"> or</w:t>
      </w:r>
    </w:p>
    <w:p w14:paraId="5767C734" w14:textId="779470D6" w:rsidR="00EA2C55" w:rsidRPr="00951C44" w:rsidRDefault="002B01EA">
      <w:pPr>
        <w:numPr>
          <w:ilvl w:val="0"/>
          <w:numId w:val="41"/>
        </w:numPr>
        <w:ind w:left="714" w:hanging="357"/>
        <w:rPr>
          <w:lang w:val="en-GB"/>
        </w:rPr>
      </w:pPr>
      <w:r>
        <w:rPr>
          <w:lang w:val="en-GB"/>
        </w:rPr>
        <w:t xml:space="preserve">they </w:t>
      </w:r>
      <w:r w:rsidR="00EA2C55" w:rsidRPr="00951C44">
        <w:rPr>
          <w:lang w:val="en-GB"/>
        </w:rPr>
        <w:t>misunderstand or misinterpret something you have done.</w:t>
      </w:r>
    </w:p>
    <w:p w14:paraId="4351EA09" w14:textId="77777777" w:rsidR="00EA2C55" w:rsidRPr="00951C44" w:rsidRDefault="00EA2C55">
      <w:pPr>
        <w:rPr>
          <w:sz w:val="16"/>
          <w:szCs w:val="16"/>
          <w:lang w:val="en-GB"/>
        </w:rPr>
      </w:pPr>
    </w:p>
    <w:p w14:paraId="388C346F" w14:textId="3241760B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If the child or young person is in immediate danger or </w:t>
      </w:r>
      <w:r w:rsidR="00D05E33">
        <w:rPr>
          <w:lang w:val="en-GB"/>
        </w:rPr>
        <w:t>is</w:t>
      </w:r>
      <w:r w:rsidRPr="00951C44">
        <w:rPr>
          <w:lang w:val="en-GB"/>
        </w:rPr>
        <w:t xml:space="preserve"> injured</w:t>
      </w:r>
      <w:r w:rsidR="002B01EA">
        <w:rPr>
          <w:lang w:val="en-GB"/>
        </w:rPr>
        <w:t>,</w:t>
      </w:r>
      <w:r w:rsidRPr="00951C44">
        <w:rPr>
          <w:lang w:val="en-GB"/>
        </w:rPr>
        <w:t xml:space="preserve"> contact the emergency services and report the concern to </w:t>
      </w:r>
      <w:r w:rsidR="002B01EA">
        <w:rPr>
          <w:lang w:val="en-GB"/>
        </w:rPr>
        <w:t>our</w:t>
      </w:r>
      <w:r w:rsidRPr="00951C44">
        <w:rPr>
          <w:lang w:val="en-GB"/>
        </w:rPr>
        <w:t xml:space="preserve"> Safeguarding Officer.</w:t>
      </w:r>
    </w:p>
    <w:p w14:paraId="75C46601" w14:textId="77777777" w:rsidR="00EA2C55" w:rsidRPr="00951C44" w:rsidRDefault="00EA2C55">
      <w:pPr>
        <w:pStyle w:val="Heading2"/>
        <w:rPr>
          <w:lang w:val="en-GB"/>
        </w:rPr>
      </w:pPr>
      <w:r w:rsidRPr="00951C44">
        <w:rPr>
          <w:lang w:val="en-GB"/>
        </w:rPr>
        <w:t>Reporting and dealing with concerns about poor practice</w:t>
      </w:r>
    </w:p>
    <w:p w14:paraId="0A8A32D9" w14:textId="5A564797" w:rsidR="00EA2C55" w:rsidRPr="00951C44" w:rsidRDefault="00EA2C55">
      <w:pPr>
        <w:rPr>
          <w:lang w:val="en-GB"/>
        </w:rPr>
      </w:pPr>
      <w:r w:rsidRPr="00951C44">
        <w:rPr>
          <w:lang w:val="en-GB"/>
        </w:rPr>
        <w:t>If</w:t>
      </w:r>
      <w:r w:rsidR="00D05E33">
        <w:rPr>
          <w:lang w:val="en-GB"/>
        </w:rPr>
        <w:t xml:space="preserve"> </w:t>
      </w:r>
      <w:r w:rsidRPr="00951C44">
        <w:rPr>
          <w:lang w:val="en-GB"/>
        </w:rPr>
        <w:t>the allegation is clearly about poor practice</w:t>
      </w:r>
      <w:r w:rsidR="002B01EA">
        <w:rPr>
          <w:lang w:val="en-GB"/>
        </w:rPr>
        <w:t>,</w:t>
      </w:r>
      <w:r w:rsidRPr="00951C44">
        <w:rPr>
          <w:lang w:val="en-GB"/>
        </w:rPr>
        <w:t xml:space="preserve"> the relevant designated </w:t>
      </w:r>
      <w:r w:rsidR="002B01EA">
        <w:rPr>
          <w:lang w:val="en-GB"/>
        </w:rPr>
        <w:t>c</w:t>
      </w:r>
      <w:r w:rsidRPr="00951C44">
        <w:rPr>
          <w:lang w:val="en-GB"/>
        </w:rPr>
        <w:t>lub</w:t>
      </w:r>
      <w:r w:rsidR="002B01EA">
        <w:rPr>
          <w:lang w:val="en-GB"/>
        </w:rPr>
        <w:t>, c</w:t>
      </w:r>
      <w:r w:rsidRPr="00951C44">
        <w:rPr>
          <w:lang w:val="en-GB"/>
        </w:rPr>
        <w:t>ounty</w:t>
      </w:r>
      <w:r w:rsidR="002B01EA">
        <w:rPr>
          <w:lang w:val="en-GB"/>
        </w:rPr>
        <w:t xml:space="preserve"> or r</w:t>
      </w:r>
      <w:r w:rsidRPr="00951C44">
        <w:rPr>
          <w:lang w:val="en-GB"/>
        </w:rPr>
        <w:t xml:space="preserve">egional </w:t>
      </w:r>
      <w:r w:rsidR="002B01EA">
        <w:rPr>
          <w:lang w:val="en-GB"/>
        </w:rPr>
        <w:t>s</w:t>
      </w:r>
      <w:r w:rsidRPr="00951C44">
        <w:rPr>
          <w:lang w:val="en-GB"/>
        </w:rPr>
        <w:t xml:space="preserve">afeguarding </w:t>
      </w:r>
      <w:r w:rsidR="002B01EA">
        <w:rPr>
          <w:lang w:val="en-GB"/>
        </w:rPr>
        <w:t>o</w:t>
      </w:r>
      <w:r w:rsidRPr="00951C44">
        <w:rPr>
          <w:lang w:val="en-GB"/>
        </w:rPr>
        <w:t>fficer will deal with it in line with the policy guidance</w:t>
      </w:r>
      <w:r w:rsidR="006D3119" w:rsidRPr="00951C44">
        <w:rPr>
          <w:lang w:val="en-GB"/>
        </w:rPr>
        <w:t xml:space="preserve"> (</w:t>
      </w:r>
      <w:r w:rsidR="00D05E33">
        <w:rPr>
          <w:lang w:val="en-GB"/>
        </w:rPr>
        <w:t>a</w:t>
      </w:r>
      <w:r w:rsidR="00F8399A" w:rsidRPr="00951C44">
        <w:rPr>
          <w:lang w:val="en-GB"/>
        </w:rPr>
        <w:t xml:space="preserve">ppendix C: </w:t>
      </w:r>
      <w:r w:rsidR="006D3119" w:rsidRPr="00951C44">
        <w:rPr>
          <w:lang w:val="en-GB"/>
        </w:rPr>
        <w:t xml:space="preserve">Guidance </w:t>
      </w:r>
      <w:r w:rsidR="00F8399A" w:rsidRPr="00951C44">
        <w:rPr>
          <w:lang w:val="en-GB"/>
        </w:rPr>
        <w:t xml:space="preserve">Document </w:t>
      </w:r>
      <w:r w:rsidR="006D3119" w:rsidRPr="00951C44">
        <w:rPr>
          <w:lang w:val="en-GB"/>
        </w:rPr>
        <w:t>SCG 02,</w:t>
      </w:r>
      <w:r w:rsidR="006D3119" w:rsidRPr="00951C44">
        <w:rPr>
          <w:color w:val="FF0000"/>
          <w:lang w:val="en-GB"/>
        </w:rPr>
        <w:t xml:space="preserve"> </w:t>
      </w:r>
      <w:r w:rsidR="00373FAA" w:rsidRPr="00F12E72">
        <w:rPr>
          <w:szCs w:val="22"/>
          <w:lang w:val="en-GB"/>
        </w:rPr>
        <w:t>www.archerygb.org</w:t>
      </w:r>
      <w:r w:rsidR="006D3119" w:rsidRPr="00951C44">
        <w:rPr>
          <w:lang w:val="en-GB"/>
        </w:rPr>
        <w:t>)</w:t>
      </w:r>
      <w:r w:rsidRPr="00951C44">
        <w:rPr>
          <w:lang w:val="en-GB"/>
        </w:rPr>
        <w:t>.</w:t>
      </w:r>
    </w:p>
    <w:p w14:paraId="72CD5352" w14:textId="77777777" w:rsidR="006D3119" w:rsidRPr="00951C44" w:rsidRDefault="006D3119">
      <w:pPr>
        <w:rPr>
          <w:sz w:val="16"/>
          <w:szCs w:val="16"/>
          <w:lang w:val="en-GB"/>
        </w:rPr>
      </w:pPr>
    </w:p>
    <w:p w14:paraId="4A025C3C" w14:textId="68A01F65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If the allegation is about </w:t>
      </w:r>
      <w:r w:rsidR="002B01EA">
        <w:rPr>
          <w:lang w:val="en-GB"/>
        </w:rPr>
        <w:t xml:space="preserve">a safeguarding officer’s </w:t>
      </w:r>
      <w:r w:rsidRPr="00951C44">
        <w:rPr>
          <w:lang w:val="en-GB"/>
        </w:rPr>
        <w:t xml:space="preserve">poor practice, or if the matter has been handled inadequately and </w:t>
      </w:r>
      <w:r w:rsidR="002B01EA">
        <w:rPr>
          <w:lang w:val="en-GB"/>
        </w:rPr>
        <w:t>there are still c</w:t>
      </w:r>
      <w:r w:rsidR="002B01EA" w:rsidRPr="00951C44">
        <w:rPr>
          <w:lang w:val="en-GB"/>
        </w:rPr>
        <w:t>oncerns</w:t>
      </w:r>
      <w:r w:rsidRPr="00951C44">
        <w:rPr>
          <w:lang w:val="en-GB"/>
        </w:rPr>
        <w:t xml:space="preserve">, it should be reported to the relevant Archery GB </w:t>
      </w:r>
      <w:r w:rsidR="002B01EA">
        <w:rPr>
          <w:lang w:val="en-GB"/>
        </w:rPr>
        <w:t>o</w:t>
      </w:r>
      <w:r w:rsidRPr="00951C44">
        <w:rPr>
          <w:lang w:val="en-GB"/>
        </w:rPr>
        <w:t>fficer</w:t>
      </w:r>
      <w:r w:rsidR="00D05E33">
        <w:rPr>
          <w:lang w:val="en-GB"/>
        </w:rPr>
        <w:t xml:space="preserve">. They </w:t>
      </w:r>
      <w:r w:rsidRPr="00951C44">
        <w:rPr>
          <w:lang w:val="en-GB"/>
        </w:rPr>
        <w:t xml:space="preserve">will decide how to deal with the allegation and whether or not to </w:t>
      </w:r>
      <w:r w:rsidR="002B01EA">
        <w:rPr>
          <w:lang w:val="en-GB"/>
        </w:rPr>
        <w:t>begin</w:t>
      </w:r>
      <w:r w:rsidR="002B01EA" w:rsidRPr="00951C44">
        <w:rPr>
          <w:lang w:val="en-GB"/>
        </w:rPr>
        <w:t xml:space="preserve"> </w:t>
      </w:r>
      <w:r w:rsidRPr="00951C44">
        <w:rPr>
          <w:lang w:val="en-GB"/>
        </w:rPr>
        <w:t>disciplinary proceedings.</w:t>
      </w:r>
    </w:p>
    <w:p w14:paraId="579955EB" w14:textId="77777777" w:rsidR="00EA2C55" w:rsidRPr="00951C44" w:rsidRDefault="00EA2C55">
      <w:pPr>
        <w:pStyle w:val="Heading2"/>
        <w:rPr>
          <w:lang w:val="en-GB"/>
        </w:rPr>
      </w:pPr>
      <w:bookmarkStart w:id="2" w:name="Responding_to_allegations_or_suspicions"/>
      <w:r w:rsidRPr="00951C44">
        <w:rPr>
          <w:lang w:val="en-GB"/>
        </w:rPr>
        <w:t>Reporting and dealing with concerns about suspected abuse</w:t>
      </w:r>
    </w:p>
    <w:p w14:paraId="3081F655" w14:textId="4278DEF7" w:rsidR="00EA2C55" w:rsidRPr="00951C44" w:rsidRDefault="006E1F99">
      <w:pPr>
        <w:rPr>
          <w:lang w:val="en-GB"/>
        </w:rPr>
      </w:pPr>
      <w:r>
        <w:rPr>
          <w:lang w:val="en-GB"/>
        </w:rPr>
        <w:t>You should report a</w:t>
      </w:r>
      <w:r w:rsidR="00EA2C55" w:rsidRPr="00951C44">
        <w:rPr>
          <w:lang w:val="en-GB"/>
        </w:rPr>
        <w:t xml:space="preserve">ny suspicion that a child or young person has been abused </w:t>
      </w:r>
      <w:r w:rsidR="00DB41CA">
        <w:rPr>
          <w:lang w:val="en-GB"/>
        </w:rPr>
        <w:t xml:space="preserve">to </w:t>
      </w:r>
      <w:r>
        <w:rPr>
          <w:lang w:val="en-GB"/>
        </w:rPr>
        <w:t>your c</w:t>
      </w:r>
      <w:r w:rsidR="00EA2C55" w:rsidRPr="00951C44">
        <w:rPr>
          <w:iCs/>
          <w:lang w:val="en-GB"/>
        </w:rPr>
        <w:t>lub</w:t>
      </w:r>
      <w:r>
        <w:rPr>
          <w:iCs/>
          <w:lang w:val="en-GB"/>
        </w:rPr>
        <w:t>, c</w:t>
      </w:r>
      <w:r w:rsidR="00D84BD8" w:rsidRPr="00951C44">
        <w:rPr>
          <w:lang w:val="en-GB"/>
        </w:rPr>
        <w:t>ounty</w:t>
      </w:r>
      <w:r>
        <w:rPr>
          <w:lang w:val="en-GB"/>
        </w:rPr>
        <w:t xml:space="preserve"> or r</w:t>
      </w:r>
      <w:r w:rsidR="00D84BD8" w:rsidRPr="00951C44">
        <w:rPr>
          <w:lang w:val="en-GB"/>
        </w:rPr>
        <w:t xml:space="preserve">egional </w:t>
      </w:r>
      <w:r>
        <w:rPr>
          <w:lang w:val="en-GB"/>
        </w:rPr>
        <w:t>s</w:t>
      </w:r>
      <w:r w:rsidR="00D84BD8" w:rsidRPr="00951C44">
        <w:rPr>
          <w:lang w:val="en-GB"/>
        </w:rPr>
        <w:t>afeguarding</w:t>
      </w:r>
      <w:r w:rsidR="00EA2C55" w:rsidRPr="00951C44">
        <w:rPr>
          <w:lang w:val="en-GB"/>
        </w:rPr>
        <w:t xml:space="preserve"> </w:t>
      </w:r>
      <w:r>
        <w:rPr>
          <w:lang w:val="en-GB"/>
        </w:rPr>
        <w:t>o</w:t>
      </w:r>
      <w:r w:rsidR="00EA2C55" w:rsidRPr="00951C44">
        <w:rPr>
          <w:lang w:val="en-GB"/>
        </w:rPr>
        <w:t>fficer</w:t>
      </w:r>
      <w:r w:rsidR="00D05E33">
        <w:rPr>
          <w:lang w:val="en-GB"/>
        </w:rPr>
        <w:t>.</w:t>
      </w:r>
      <w:r w:rsidR="00EA2C55" w:rsidRPr="00951C44">
        <w:rPr>
          <w:lang w:val="en-GB"/>
        </w:rPr>
        <w:t xml:space="preserve"> </w:t>
      </w:r>
      <w:r w:rsidR="00D05E33">
        <w:rPr>
          <w:lang w:val="en-GB"/>
        </w:rPr>
        <w:t xml:space="preserve">They </w:t>
      </w:r>
      <w:r w:rsidR="00EA2C55" w:rsidRPr="00951C44">
        <w:rPr>
          <w:lang w:val="en-GB"/>
        </w:rPr>
        <w:t xml:space="preserve">will take </w:t>
      </w:r>
      <w:r>
        <w:rPr>
          <w:lang w:val="en-GB"/>
        </w:rPr>
        <w:t>any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>steps</w:t>
      </w:r>
      <w:r>
        <w:rPr>
          <w:lang w:val="en-GB"/>
        </w:rPr>
        <w:t xml:space="preserve"> needed</w:t>
      </w:r>
      <w:r w:rsidR="00EA2C55" w:rsidRPr="00951C44">
        <w:rPr>
          <w:lang w:val="en-GB"/>
        </w:rPr>
        <w:t xml:space="preserve"> to </w:t>
      </w:r>
      <w:r>
        <w:rPr>
          <w:lang w:val="en-GB"/>
        </w:rPr>
        <w:t xml:space="preserve">make </w:t>
      </w:r>
      <w:r w:rsidR="00EA2C55" w:rsidRPr="00951C44">
        <w:rPr>
          <w:lang w:val="en-GB"/>
        </w:rPr>
        <w:t xml:space="preserve">sure the child or young person </w:t>
      </w:r>
      <w:r>
        <w:rPr>
          <w:lang w:val="en-GB"/>
        </w:rPr>
        <w:t>(</w:t>
      </w:r>
      <w:r w:rsidR="00EA2C55" w:rsidRPr="00951C44">
        <w:rPr>
          <w:lang w:val="en-GB"/>
        </w:rPr>
        <w:t>and any other child or young person who may be at risk</w:t>
      </w:r>
      <w:r>
        <w:rPr>
          <w:lang w:val="en-GB"/>
        </w:rPr>
        <w:t>) is safe</w:t>
      </w:r>
      <w:r w:rsidR="00EA2C55" w:rsidRPr="00951C44">
        <w:rPr>
          <w:lang w:val="en-GB"/>
        </w:rPr>
        <w:t>.</w:t>
      </w:r>
    </w:p>
    <w:p w14:paraId="04D3EC2E" w14:textId="77777777" w:rsidR="00C12F45" w:rsidRPr="00951C44" w:rsidRDefault="00C12F45">
      <w:pPr>
        <w:rPr>
          <w:sz w:val="16"/>
          <w:szCs w:val="16"/>
          <w:lang w:val="en-GB"/>
        </w:rPr>
      </w:pPr>
    </w:p>
    <w:p w14:paraId="51185742" w14:textId="5AA113C7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It is important to remember </w:t>
      </w:r>
      <w:r w:rsidR="00D05E33">
        <w:rPr>
          <w:lang w:val="en-GB"/>
        </w:rPr>
        <w:t xml:space="preserve">that </w:t>
      </w:r>
      <w:r w:rsidRPr="00951C44">
        <w:rPr>
          <w:lang w:val="en-GB"/>
        </w:rPr>
        <w:t>the wel</w:t>
      </w:r>
      <w:r w:rsidR="00D05E33">
        <w:rPr>
          <w:lang w:val="en-GB"/>
        </w:rPr>
        <w:t>l-being</w:t>
      </w:r>
      <w:r w:rsidRPr="00951C44">
        <w:rPr>
          <w:lang w:val="en-GB"/>
        </w:rPr>
        <w:t xml:space="preserve"> of the child or young person is </w:t>
      </w:r>
      <w:r w:rsidR="006E1F99">
        <w:rPr>
          <w:lang w:val="en-GB"/>
        </w:rPr>
        <w:t>your most important concern</w:t>
      </w:r>
      <w:r w:rsidRPr="00951C44">
        <w:rPr>
          <w:lang w:val="en-GB"/>
        </w:rPr>
        <w:t>.  It is not up to you to decide whether or not the child or young person has been abused</w:t>
      </w:r>
      <w:r w:rsidR="00D05E33">
        <w:rPr>
          <w:lang w:val="en-GB"/>
        </w:rPr>
        <w:t xml:space="preserve">, only </w:t>
      </w:r>
      <w:r w:rsidRPr="00951C44">
        <w:rPr>
          <w:lang w:val="en-GB"/>
        </w:rPr>
        <w:t xml:space="preserve">to report </w:t>
      </w:r>
      <w:r w:rsidR="00D05E33">
        <w:rPr>
          <w:lang w:val="en-GB"/>
        </w:rPr>
        <w:t xml:space="preserve">your </w:t>
      </w:r>
      <w:r w:rsidRPr="00951C44">
        <w:rPr>
          <w:lang w:val="en-GB"/>
        </w:rPr>
        <w:t>concerns appropriately.</w:t>
      </w:r>
    </w:p>
    <w:p w14:paraId="2DD861CF" w14:textId="77777777" w:rsidR="00C12F45" w:rsidRPr="00951C44" w:rsidRDefault="00C12F45">
      <w:pPr>
        <w:rPr>
          <w:sz w:val="16"/>
          <w:szCs w:val="16"/>
          <w:lang w:val="en-GB"/>
        </w:rPr>
      </w:pPr>
    </w:p>
    <w:p w14:paraId="612D0C14" w14:textId="19B18EC5" w:rsidR="0055389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The </w:t>
      </w:r>
      <w:r w:rsidR="006E1F99">
        <w:rPr>
          <w:lang w:val="en-GB"/>
        </w:rPr>
        <w:t>s</w:t>
      </w:r>
      <w:r w:rsidR="00D84BD8" w:rsidRPr="00951C44">
        <w:rPr>
          <w:lang w:val="en-GB"/>
        </w:rPr>
        <w:t xml:space="preserve">afeguarding </w:t>
      </w:r>
      <w:r w:rsidR="006E1F99">
        <w:rPr>
          <w:lang w:val="en-GB"/>
        </w:rPr>
        <w:t>o</w:t>
      </w:r>
      <w:r w:rsidRPr="00951C44">
        <w:rPr>
          <w:lang w:val="en-GB"/>
        </w:rPr>
        <w:t>fficer will refer the allegation to the Children’s Social Care Services</w:t>
      </w:r>
      <w:r w:rsidR="00D05E33">
        <w:rPr>
          <w:lang w:val="en-GB"/>
        </w:rPr>
        <w:t>,</w:t>
      </w:r>
      <w:r w:rsidRPr="00951C44">
        <w:rPr>
          <w:lang w:val="en-GB"/>
        </w:rPr>
        <w:t xml:space="preserve"> </w:t>
      </w:r>
      <w:r w:rsidR="006E122F" w:rsidRPr="00951C44">
        <w:rPr>
          <w:lang w:val="en-GB"/>
        </w:rPr>
        <w:t xml:space="preserve">which </w:t>
      </w:r>
      <w:r w:rsidRPr="00951C44">
        <w:rPr>
          <w:lang w:val="en-GB"/>
        </w:rPr>
        <w:t xml:space="preserve">may </w:t>
      </w:r>
      <w:r w:rsidR="00D05E33">
        <w:rPr>
          <w:lang w:val="en-GB"/>
        </w:rPr>
        <w:t xml:space="preserve">then </w:t>
      </w:r>
      <w:r w:rsidRPr="00951C44">
        <w:rPr>
          <w:lang w:val="en-GB"/>
        </w:rPr>
        <w:t xml:space="preserve">involve the </w:t>
      </w:r>
      <w:r w:rsidR="006E1F99">
        <w:rPr>
          <w:lang w:val="en-GB"/>
        </w:rPr>
        <w:t>p</w:t>
      </w:r>
      <w:r w:rsidRPr="00951C44">
        <w:rPr>
          <w:lang w:val="en-GB"/>
        </w:rPr>
        <w:t xml:space="preserve">olice. </w:t>
      </w:r>
      <w:r w:rsidR="006E1F99">
        <w:rPr>
          <w:lang w:val="en-GB"/>
        </w:rPr>
        <w:t>You must also tell our</w:t>
      </w:r>
      <w:r w:rsidRPr="00951C44">
        <w:rPr>
          <w:lang w:val="en-GB"/>
        </w:rPr>
        <w:t xml:space="preserve"> </w:t>
      </w:r>
      <w:r w:rsidR="00D05E33">
        <w:rPr>
          <w:lang w:val="en-GB"/>
        </w:rPr>
        <w:t>s</w:t>
      </w:r>
      <w:r w:rsidRPr="00951C44">
        <w:rPr>
          <w:lang w:val="en-GB"/>
        </w:rPr>
        <w:t xml:space="preserve">afeguarding </w:t>
      </w:r>
      <w:r w:rsidR="00D05E33">
        <w:rPr>
          <w:lang w:val="en-GB"/>
        </w:rPr>
        <w:t>o</w:t>
      </w:r>
      <w:r w:rsidRPr="00951C44">
        <w:rPr>
          <w:lang w:val="en-GB"/>
        </w:rPr>
        <w:t>fficer</w:t>
      </w:r>
      <w:r w:rsidR="00D05E33">
        <w:rPr>
          <w:lang w:val="en-GB"/>
        </w:rPr>
        <w:t>,</w:t>
      </w:r>
      <w:r w:rsidRPr="00951C44">
        <w:rPr>
          <w:lang w:val="en-GB"/>
        </w:rPr>
        <w:t xml:space="preserve"> who will immediately refer this to </w:t>
      </w:r>
      <w:r w:rsidR="006E1F99">
        <w:rPr>
          <w:lang w:val="en-GB"/>
        </w:rPr>
        <w:t>our</w:t>
      </w:r>
      <w:r w:rsidRPr="00951C44">
        <w:rPr>
          <w:lang w:val="en-GB"/>
        </w:rPr>
        <w:t xml:space="preserve"> Case Management Panel</w:t>
      </w:r>
      <w:r w:rsidR="00D05E33">
        <w:rPr>
          <w:lang w:val="en-GB"/>
        </w:rPr>
        <w:t xml:space="preserve">. They </w:t>
      </w:r>
      <w:r w:rsidRPr="00951C44">
        <w:rPr>
          <w:lang w:val="en-GB"/>
        </w:rPr>
        <w:t xml:space="preserve">will work with the </w:t>
      </w:r>
      <w:r w:rsidR="006E1F99">
        <w:rPr>
          <w:lang w:val="en-GB"/>
        </w:rPr>
        <w:t>c</w:t>
      </w:r>
      <w:r w:rsidRPr="00951C44">
        <w:rPr>
          <w:lang w:val="en-GB"/>
        </w:rPr>
        <w:t>lub</w:t>
      </w:r>
      <w:r w:rsidR="006E1F99">
        <w:rPr>
          <w:lang w:val="en-GB"/>
        </w:rPr>
        <w:t>, c</w:t>
      </w:r>
      <w:r w:rsidRPr="00951C44">
        <w:rPr>
          <w:lang w:val="en-GB"/>
        </w:rPr>
        <w:t>ounty</w:t>
      </w:r>
      <w:r w:rsidR="006E1F99">
        <w:rPr>
          <w:lang w:val="en-GB"/>
        </w:rPr>
        <w:t xml:space="preserve"> or r</w:t>
      </w:r>
      <w:r w:rsidRPr="00951C44">
        <w:rPr>
          <w:lang w:val="en-GB"/>
        </w:rPr>
        <w:t xml:space="preserve">egion </w:t>
      </w:r>
      <w:r w:rsidR="006E1F99">
        <w:rPr>
          <w:lang w:val="en-GB"/>
        </w:rPr>
        <w:t>s</w:t>
      </w:r>
      <w:r w:rsidR="0020380E" w:rsidRPr="00951C44">
        <w:rPr>
          <w:lang w:val="en-GB"/>
        </w:rPr>
        <w:t xml:space="preserve">afeguarding </w:t>
      </w:r>
      <w:r w:rsidR="006E1F99">
        <w:rPr>
          <w:lang w:val="en-GB"/>
        </w:rPr>
        <w:t>o</w:t>
      </w:r>
      <w:r w:rsidR="0020380E" w:rsidRPr="00951C44">
        <w:rPr>
          <w:lang w:val="en-GB"/>
        </w:rPr>
        <w:t>fficer</w:t>
      </w:r>
      <w:r w:rsidRPr="00951C44">
        <w:rPr>
          <w:lang w:val="en-GB"/>
        </w:rPr>
        <w:t xml:space="preserve"> to </w:t>
      </w:r>
      <w:r w:rsidR="006E1F99">
        <w:rPr>
          <w:lang w:val="en-GB"/>
        </w:rPr>
        <w:t>get</w:t>
      </w:r>
      <w:r w:rsidR="006E1F99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full details. The Case Management Panel will manage this process in line with the authorities and </w:t>
      </w:r>
      <w:r w:rsidR="006E1F99">
        <w:rPr>
          <w:lang w:val="en-GB"/>
        </w:rPr>
        <w:t>our</w:t>
      </w:r>
      <w:r w:rsidRPr="00951C44">
        <w:rPr>
          <w:lang w:val="en-GB"/>
        </w:rPr>
        <w:t xml:space="preserve"> </w:t>
      </w:r>
      <w:r w:rsidR="00D05E33">
        <w:rPr>
          <w:lang w:val="en-GB"/>
        </w:rPr>
        <w:t>d</w:t>
      </w:r>
      <w:r w:rsidRPr="00951C44">
        <w:rPr>
          <w:lang w:val="en-GB"/>
        </w:rPr>
        <w:t xml:space="preserve">isciplinary </w:t>
      </w:r>
      <w:r w:rsidR="00D05E33">
        <w:rPr>
          <w:lang w:val="en-GB"/>
        </w:rPr>
        <w:t>p</w:t>
      </w:r>
      <w:r w:rsidRPr="00951C44">
        <w:rPr>
          <w:lang w:val="en-GB"/>
        </w:rPr>
        <w:t>olicy.</w:t>
      </w:r>
    </w:p>
    <w:p w14:paraId="183538DB" w14:textId="77777777" w:rsidR="00553895" w:rsidRPr="00951C44" w:rsidRDefault="00553895">
      <w:pPr>
        <w:rPr>
          <w:sz w:val="16"/>
          <w:szCs w:val="16"/>
          <w:lang w:val="en-GB"/>
        </w:rPr>
      </w:pPr>
    </w:p>
    <w:p w14:paraId="4CD2D804" w14:textId="6EB39BA9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Social </w:t>
      </w:r>
      <w:r w:rsidR="00D05E33">
        <w:rPr>
          <w:lang w:val="en-GB"/>
        </w:rPr>
        <w:t>s</w:t>
      </w:r>
      <w:r w:rsidRPr="00951C44">
        <w:rPr>
          <w:lang w:val="en-GB"/>
        </w:rPr>
        <w:t>ervices</w:t>
      </w:r>
      <w:r w:rsidR="006E1F99">
        <w:rPr>
          <w:lang w:val="en-GB"/>
        </w:rPr>
        <w:t>,</w:t>
      </w:r>
      <w:r w:rsidRPr="00951C44">
        <w:rPr>
          <w:lang w:val="en-GB"/>
        </w:rPr>
        <w:t xml:space="preserve"> supported by the </w:t>
      </w:r>
      <w:r w:rsidR="006E1F99">
        <w:rPr>
          <w:lang w:val="en-GB"/>
        </w:rPr>
        <w:t>p</w:t>
      </w:r>
      <w:r w:rsidRPr="00951C44">
        <w:rPr>
          <w:lang w:val="en-GB"/>
        </w:rPr>
        <w:t>olice</w:t>
      </w:r>
      <w:r w:rsidR="006E1F99">
        <w:rPr>
          <w:lang w:val="en-GB"/>
        </w:rPr>
        <w:t>,</w:t>
      </w:r>
      <w:r w:rsidRPr="00951C44">
        <w:rPr>
          <w:lang w:val="en-GB"/>
        </w:rPr>
        <w:t xml:space="preserve"> will </w:t>
      </w:r>
      <w:r w:rsidR="00D05E33">
        <w:rPr>
          <w:lang w:val="en-GB"/>
        </w:rPr>
        <w:t xml:space="preserve">give </w:t>
      </w:r>
      <w:r w:rsidRPr="00951C44">
        <w:rPr>
          <w:lang w:val="en-GB"/>
        </w:rPr>
        <w:t>advi</w:t>
      </w:r>
      <w:r w:rsidR="00D05E33">
        <w:rPr>
          <w:lang w:val="en-GB"/>
        </w:rPr>
        <w:t>c</w:t>
      </w:r>
      <w:r w:rsidRPr="00951C44">
        <w:rPr>
          <w:lang w:val="en-GB"/>
        </w:rPr>
        <w:t>e on contact with parents or guardians.</w:t>
      </w:r>
    </w:p>
    <w:p w14:paraId="4FB5DC9B" w14:textId="77777777" w:rsidR="00553895" w:rsidRPr="00951C44" w:rsidRDefault="00553895">
      <w:pPr>
        <w:rPr>
          <w:sz w:val="16"/>
          <w:szCs w:val="16"/>
          <w:lang w:val="en-GB"/>
        </w:rPr>
      </w:pPr>
    </w:p>
    <w:p w14:paraId="0EDD0745" w14:textId="5B66FF79" w:rsidR="006D5F2F" w:rsidRPr="00951C44" w:rsidRDefault="00EA2C55">
      <w:pPr>
        <w:rPr>
          <w:sz w:val="16"/>
          <w:szCs w:val="16"/>
          <w:lang w:val="en-GB"/>
        </w:rPr>
      </w:pPr>
      <w:r w:rsidRPr="00951C44">
        <w:rPr>
          <w:lang w:val="en-GB"/>
        </w:rPr>
        <w:t xml:space="preserve">If the </w:t>
      </w:r>
      <w:r w:rsidR="006E1F99">
        <w:rPr>
          <w:iCs/>
          <w:lang w:val="en-GB"/>
        </w:rPr>
        <w:t>c</w:t>
      </w:r>
      <w:r w:rsidRPr="00951C44">
        <w:rPr>
          <w:iCs/>
          <w:lang w:val="en-GB"/>
        </w:rPr>
        <w:t xml:space="preserve">lub, </w:t>
      </w:r>
      <w:r w:rsidR="006E1F99">
        <w:rPr>
          <w:iCs/>
          <w:lang w:val="en-GB"/>
        </w:rPr>
        <w:t>c</w:t>
      </w:r>
      <w:r w:rsidRPr="00951C44">
        <w:rPr>
          <w:iCs/>
          <w:lang w:val="en-GB"/>
        </w:rPr>
        <w:t xml:space="preserve">ounty or </w:t>
      </w:r>
      <w:r w:rsidR="006E1F99">
        <w:rPr>
          <w:iCs/>
          <w:lang w:val="en-GB"/>
        </w:rPr>
        <w:t>r</w:t>
      </w:r>
      <w:r w:rsidRPr="00951C44">
        <w:rPr>
          <w:iCs/>
          <w:lang w:val="en-GB"/>
        </w:rPr>
        <w:t>egional</w:t>
      </w:r>
      <w:r w:rsidRPr="00951C44">
        <w:rPr>
          <w:lang w:val="en-GB"/>
        </w:rPr>
        <w:t xml:space="preserve"> </w:t>
      </w:r>
      <w:r w:rsidR="006E1F99">
        <w:rPr>
          <w:lang w:val="en-GB"/>
        </w:rPr>
        <w:t>s</w:t>
      </w:r>
      <w:r w:rsidR="0020380E" w:rsidRPr="00951C44">
        <w:rPr>
          <w:lang w:val="en-GB"/>
        </w:rPr>
        <w:t xml:space="preserve">afeguarding </w:t>
      </w:r>
      <w:r w:rsidR="006E1F99">
        <w:rPr>
          <w:lang w:val="en-GB"/>
        </w:rPr>
        <w:t>o</w:t>
      </w:r>
      <w:r w:rsidR="0020380E" w:rsidRPr="00951C44">
        <w:rPr>
          <w:lang w:val="en-GB"/>
        </w:rPr>
        <w:t>fficer</w:t>
      </w:r>
      <w:r w:rsidRPr="00951C44">
        <w:rPr>
          <w:lang w:val="en-GB"/>
        </w:rPr>
        <w:t xml:space="preserve"> </w:t>
      </w:r>
      <w:r w:rsidR="00FC4CCF" w:rsidRPr="00951C44">
        <w:rPr>
          <w:lang w:val="en-GB"/>
        </w:rPr>
        <w:t xml:space="preserve">is </w:t>
      </w:r>
      <w:r w:rsidR="00D05E33">
        <w:rPr>
          <w:lang w:val="en-GB"/>
        </w:rPr>
        <w:t>suspected of being involved in the abuse or poor practice</w:t>
      </w:r>
      <w:r w:rsidRPr="00951C44">
        <w:rPr>
          <w:lang w:val="en-GB"/>
        </w:rPr>
        <w:t xml:space="preserve">, </w:t>
      </w:r>
      <w:r w:rsidR="00D05E33">
        <w:rPr>
          <w:lang w:val="en-GB"/>
        </w:rPr>
        <w:t xml:space="preserve">you must </w:t>
      </w:r>
      <w:r w:rsidRPr="00951C44">
        <w:rPr>
          <w:lang w:val="en-GB"/>
        </w:rPr>
        <w:t xml:space="preserve">report </w:t>
      </w:r>
      <w:r w:rsidR="00D05E33">
        <w:rPr>
          <w:lang w:val="en-GB"/>
        </w:rPr>
        <w:t xml:space="preserve">the matter </w:t>
      </w:r>
      <w:r w:rsidRPr="00951C44">
        <w:rPr>
          <w:lang w:val="en-GB"/>
        </w:rPr>
        <w:t>to the a</w:t>
      </w:r>
      <w:r w:rsidR="00FC4CCF" w:rsidRPr="00951C44">
        <w:rPr>
          <w:lang w:val="en-GB"/>
        </w:rPr>
        <w:t xml:space="preserve">ppropriate </w:t>
      </w:r>
      <w:r w:rsidR="006E1F99">
        <w:rPr>
          <w:lang w:val="en-GB"/>
        </w:rPr>
        <w:t>m</w:t>
      </w:r>
      <w:r w:rsidR="00FC4CCF" w:rsidRPr="00951C44">
        <w:rPr>
          <w:lang w:val="en-GB"/>
        </w:rPr>
        <w:t>anager or</w:t>
      </w:r>
      <w:r w:rsidR="006E1F99">
        <w:rPr>
          <w:lang w:val="en-GB"/>
        </w:rPr>
        <w:t xml:space="preserve"> our</w:t>
      </w:r>
      <w:r w:rsidRPr="00951C44">
        <w:rPr>
          <w:lang w:val="en-GB"/>
        </w:rPr>
        <w:t xml:space="preserve"> </w:t>
      </w:r>
      <w:r w:rsidR="00D05E33">
        <w:rPr>
          <w:lang w:val="en-GB"/>
        </w:rPr>
        <w:t>s</w:t>
      </w:r>
      <w:r w:rsidR="0020380E" w:rsidRPr="00951C44">
        <w:rPr>
          <w:lang w:val="en-GB"/>
        </w:rPr>
        <w:t xml:space="preserve">afeguarding </w:t>
      </w:r>
      <w:r w:rsidR="00D05E33">
        <w:rPr>
          <w:lang w:val="en-GB"/>
        </w:rPr>
        <w:t>o</w:t>
      </w:r>
      <w:r w:rsidR="0020380E" w:rsidRPr="00951C44">
        <w:rPr>
          <w:lang w:val="en-GB"/>
        </w:rPr>
        <w:t>fficer</w:t>
      </w:r>
      <w:r w:rsidRPr="00951C44">
        <w:rPr>
          <w:lang w:val="en-GB"/>
        </w:rPr>
        <w:t>.</w:t>
      </w:r>
      <w:r w:rsidR="006D5F2F" w:rsidRPr="00951C44">
        <w:rPr>
          <w:sz w:val="16"/>
          <w:szCs w:val="16"/>
          <w:lang w:val="en-GB"/>
        </w:rPr>
        <w:t xml:space="preserve"> </w:t>
      </w:r>
    </w:p>
    <w:p w14:paraId="506C9731" w14:textId="77777777" w:rsidR="006D5F2F" w:rsidRPr="00951C44" w:rsidRDefault="006D5F2F">
      <w:pPr>
        <w:rPr>
          <w:sz w:val="16"/>
          <w:szCs w:val="16"/>
          <w:lang w:val="en-GB"/>
        </w:rPr>
      </w:pPr>
    </w:p>
    <w:p w14:paraId="70F10452" w14:textId="121DFE73" w:rsidR="00EA2C55" w:rsidRPr="00951C44" w:rsidRDefault="00D05E33">
      <w:pPr>
        <w:rPr>
          <w:sz w:val="16"/>
          <w:szCs w:val="16"/>
          <w:lang w:val="en-GB"/>
        </w:rPr>
      </w:pPr>
      <w:r>
        <w:rPr>
          <w:lang w:val="en-GB"/>
        </w:rPr>
        <w:t>Y</w:t>
      </w:r>
      <w:r w:rsidR="00243793">
        <w:rPr>
          <w:lang w:val="en-GB"/>
        </w:rPr>
        <w:t xml:space="preserve">ou can </w:t>
      </w:r>
      <w:r w:rsidR="00DB41CA">
        <w:rPr>
          <w:lang w:val="en-GB"/>
        </w:rPr>
        <w:t>a</w:t>
      </w:r>
      <w:r w:rsidR="00243793">
        <w:rPr>
          <w:lang w:val="en-GB"/>
        </w:rPr>
        <w:t xml:space="preserve">sk for </w:t>
      </w:r>
      <w:r w:rsidR="00EA2C55" w:rsidRPr="00951C44">
        <w:rPr>
          <w:lang w:val="en-GB"/>
        </w:rPr>
        <w:t>advice from the Local Authority Designated Officer (LADO)</w:t>
      </w:r>
      <w:r w:rsidRPr="00D05E33">
        <w:rPr>
          <w:lang w:val="en-GB"/>
        </w:rPr>
        <w:t xml:space="preserve"> </w:t>
      </w:r>
      <w:r>
        <w:rPr>
          <w:lang w:val="en-GB"/>
        </w:rPr>
        <w:t>a</w:t>
      </w:r>
      <w:r w:rsidRPr="00951C44">
        <w:rPr>
          <w:lang w:val="en-GB"/>
        </w:rPr>
        <w:t>t any time</w:t>
      </w:r>
      <w:r>
        <w:rPr>
          <w:lang w:val="en-GB"/>
        </w:rPr>
        <w:t>.</w:t>
      </w:r>
    </w:p>
    <w:p w14:paraId="693FAF9A" w14:textId="33500BF5" w:rsidR="00EA2C55" w:rsidRPr="00951C44" w:rsidRDefault="00EA2C55">
      <w:pPr>
        <w:pStyle w:val="Heading2"/>
        <w:rPr>
          <w:lang w:val="en-GB"/>
        </w:rPr>
      </w:pPr>
      <w:r w:rsidRPr="00951C44">
        <w:rPr>
          <w:lang w:val="en-GB"/>
        </w:rPr>
        <w:t xml:space="preserve">Internal </w:t>
      </w:r>
      <w:r w:rsidR="00243793">
        <w:rPr>
          <w:lang w:val="en-GB"/>
        </w:rPr>
        <w:t>e</w:t>
      </w:r>
      <w:r w:rsidRPr="00951C44">
        <w:rPr>
          <w:lang w:val="en-GB"/>
        </w:rPr>
        <w:t xml:space="preserve">nquiries and </w:t>
      </w:r>
      <w:r w:rsidR="00243793">
        <w:rPr>
          <w:lang w:val="en-GB"/>
        </w:rPr>
        <w:t>p</w:t>
      </w:r>
      <w:r w:rsidRPr="00951C44">
        <w:rPr>
          <w:lang w:val="en-GB"/>
        </w:rPr>
        <w:t xml:space="preserve">ossible </w:t>
      </w:r>
      <w:r w:rsidR="00243793">
        <w:rPr>
          <w:lang w:val="en-GB"/>
        </w:rPr>
        <w:t>s</w:t>
      </w:r>
      <w:r w:rsidRPr="00951C44">
        <w:rPr>
          <w:lang w:val="en-GB"/>
        </w:rPr>
        <w:t>uspension</w:t>
      </w:r>
    </w:p>
    <w:p w14:paraId="4B40A3DA" w14:textId="5179144B" w:rsidR="00EA2C55" w:rsidRPr="00951C44" w:rsidRDefault="00243793">
      <w:pPr>
        <w:rPr>
          <w:lang w:val="en-GB"/>
        </w:rPr>
      </w:pPr>
      <w:r>
        <w:rPr>
          <w:lang w:val="en-GB"/>
        </w:rPr>
        <w:t>Our</w:t>
      </w:r>
      <w:r w:rsidR="00EA2C55" w:rsidRPr="00951C44">
        <w:rPr>
          <w:lang w:val="en-GB"/>
        </w:rPr>
        <w:t xml:space="preserve"> Case Management Panel will follow the </w:t>
      </w:r>
      <w:r>
        <w:rPr>
          <w:lang w:val="en-GB"/>
        </w:rPr>
        <w:t>set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procedures and policies </w:t>
      </w:r>
      <w:r w:rsidR="00D05E33">
        <w:rPr>
          <w:lang w:val="en-GB"/>
        </w:rPr>
        <w:t xml:space="preserve">when telling </w:t>
      </w:r>
      <w:r w:rsidR="00EA2C55" w:rsidRPr="00951C44">
        <w:rPr>
          <w:lang w:val="en-GB"/>
        </w:rPr>
        <w:t xml:space="preserve">the relevant officers whether </w:t>
      </w:r>
      <w:r>
        <w:rPr>
          <w:lang w:val="en-GB"/>
        </w:rPr>
        <w:t>someone</w:t>
      </w:r>
      <w:r w:rsidR="00EA2C55" w:rsidRPr="00951C44">
        <w:rPr>
          <w:lang w:val="en-GB"/>
        </w:rPr>
        <w:t xml:space="preserve"> accused of abuse is temporarily suspended from Archery GB </w:t>
      </w:r>
      <w:r w:rsidR="00D05E33">
        <w:rPr>
          <w:lang w:val="en-GB"/>
        </w:rPr>
        <w:t>during</w:t>
      </w:r>
      <w:r w:rsidR="00D05E33"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further investigations with </w:t>
      </w:r>
      <w:r w:rsidR="00D05E33">
        <w:rPr>
          <w:lang w:val="en-GB"/>
        </w:rPr>
        <w:t>s</w:t>
      </w:r>
      <w:r w:rsidR="00EA2C55" w:rsidRPr="00951C44">
        <w:rPr>
          <w:lang w:val="en-GB"/>
        </w:rPr>
        <w:t xml:space="preserve">ocial </w:t>
      </w:r>
      <w:r w:rsidR="00D05E33">
        <w:rPr>
          <w:lang w:val="en-GB"/>
        </w:rPr>
        <w:t>s</w:t>
      </w:r>
      <w:r w:rsidR="00EA2C55" w:rsidRPr="00951C44">
        <w:rPr>
          <w:lang w:val="en-GB"/>
        </w:rPr>
        <w:t xml:space="preserve">ervices, LADO and the </w:t>
      </w:r>
      <w:r>
        <w:rPr>
          <w:lang w:val="en-GB"/>
        </w:rPr>
        <w:t>p</w:t>
      </w:r>
      <w:r w:rsidR="00EA2C55" w:rsidRPr="00951C44">
        <w:rPr>
          <w:lang w:val="en-GB"/>
        </w:rPr>
        <w:t>olice.</w:t>
      </w:r>
    </w:p>
    <w:p w14:paraId="09DAB42C" w14:textId="77777777" w:rsidR="00553895" w:rsidRPr="00951C44" w:rsidRDefault="00553895">
      <w:pPr>
        <w:rPr>
          <w:sz w:val="16"/>
          <w:szCs w:val="16"/>
          <w:lang w:val="en-GB"/>
        </w:rPr>
      </w:pPr>
    </w:p>
    <w:p w14:paraId="263EA486" w14:textId="53F1BE70" w:rsidR="0055389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The </w:t>
      </w:r>
      <w:r w:rsidR="00243793">
        <w:rPr>
          <w:lang w:val="en-GB"/>
        </w:rPr>
        <w:t>p</w:t>
      </w:r>
      <w:r w:rsidRPr="00951C44">
        <w:rPr>
          <w:lang w:val="en-GB"/>
        </w:rPr>
        <w:t xml:space="preserve">anel will </w:t>
      </w:r>
      <w:r w:rsidR="00243793">
        <w:rPr>
          <w:lang w:val="en-GB"/>
        </w:rPr>
        <w:t xml:space="preserve">wait for </w:t>
      </w:r>
      <w:r w:rsidRPr="00951C44">
        <w:rPr>
          <w:lang w:val="en-GB"/>
        </w:rPr>
        <w:t xml:space="preserve">the outcome from the external agencies before any decision is made </w:t>
      </w:r>
      <w:r w:rsidR="00D05E33">
        <w:rPr>
          <w:lang w:val="en-GB"/>
        </w:rPr>
        <w:t>about</w:t>
      </w:r>
      <w:r w:rsidRPr="00951C44">
        <w:rPr>
          <w:lang w:val="en-GB"/>
        </w:rPr>
        <w:t xml:space="preserve"> </w:t>
      </w:r>
      <w:r w:rsidR="00DB41CA">
        <w:rPr>
          <w:lang w:val="en-GB"/>
        </w:rPr>
        <w:t>taking</w:t>
      </w:r>
      <w:r w:rsidR="00DB41CA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the case against the </w:t>
      </w:r>
      <w:r w:rsidR="00243793">
        <w:rPr>
          <w:lang w:val="en-GB"/>
        </w:rPr>
        <w:t>person</w:t>
      </w:r>
      <w:r w:rsidR="00DB41CA">
        <w:rPr>
          <w:lang w:val="en-GB"/>
        </w:rPr>
        <w:t xml:space="preserve"> forward</w:t>
      </w:r>
      <w:r w:rsidRPr="00951C44">
        <w:rPr>
          <w:lang w:val="en-GB"/>
        </w:rPr>
        <w:t>.</w:t>
      </w:r>
    </w:p>
    <w:p w14:paraId="4C3A666C" w14:textId="77777777" w:rsidR="00553895" w:rsidRPr="00951C44" w:rsidRDefault="00553895">
      <w:pPr>
        <w:rPr>
          <w:sz w:val="16"/>
          <w:szCs w:val="16"/>
          <w:lang w:val="en-GB"/>
        </w:rPr>
      </w:pPr>
    </w:p>
    <w:p w14:paraId="77780A7B" w14:textId="209BC8C8" w:rsidR="00EA2C55" w:rsidRPr="00951C44" w:rsidRDefault="00EA2C55">
      <w:pPr>
        <w:spacing w:after="100" w:afterAutospacing="1"/>
        <w:rPr>
          <w:lang w:val="en-GB"/>
        </w:rPr>
      </w:pPr>
      <w:r w:rsidRPr="00951C44">
        <w:rPr>
          <w:lang w:val="en-GB"/>
        </w:rPr>
        <w:t xml:space="preserve">This may be a difficult decision, particularly </w:t>
      </w:r>
      <w:r w:rsidR="00243793">
        <w:rPr>
          <w:lang w:val="en-GB"/>
        </w:rPr>
        <w:t>if</w:t>
      </w:r>
      <w:r w:rsidR="00243793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there is </w:t>
      </w:r>
      <w:r w:rsidR="00243793">
        <w:rPr>
          <w:lang w:val="en-GB"/>
        </w:rPr>
        <w:t>not enough</w:t>
      </w:r>
      <w:r w:rsidRPr="00951C44">
        <w:rPr>
          <w:lang w:val="en-GB"/>
        </w:rPr>
        <w:t xml:space="preserve"> evidence to </w:t>
      </w:r>
      <w:r w:rsidR="00D05E33">
        <w:rPr>
          <w:lang w:val="en-GB"/>
        </w:rPr>
        <w:t>justify</w:t>
      </w:r>
      <w:r w:rsidR="00D05E33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any action by </w:t>
      </w:r>
      <w:r w:rsidR="00D05E33">
        <w:rPr>
          <w:lang w:val="en-GB"/>
        </w:rPr>
        <w:t>s</w:t>
      </w:r>
      <w:r w:rsidRPr="00951C44">
        <w:rPr>
          <w:lang w:val="en-GB"/>
        </w:rPr>
        <w:t xml:space="preserve">ocial </w:t>
      </w:r>
      <w:r w:rsidR="00D05E33">
        <w:rPr>
          <w:lang w:val="en-GB"/>
        </w:rPr>
        <w:t>s</w:t>
      </w:r>
      <w:r w:rsidRPr="00951C44">
        <w:rPr>
          <w:lang w:val="en-GB"/>
        </w:rPr>
        <w:t xml:space="preserve">ervices or the </w:t>
      </w:r>
      <w:r w:rsidR="00243793">
        <w:rPr>
          <w:lang w:val="en-GB"/>
        </w:rPr>
        <w:t>p</w:t>
      </w:r>
      <w:r w:rsidRPr="00951C44">
        <w:rPr>
          <w:lang w:val="en-GB"/>
        </w:rPr>
        <w:t>olice.</w:t>
      </w:r>
      <w:r w:rsidR="00BA3A8E" w:rsidRPr="00951C44">
        <w:rPr>
          <w:lang w:val="en-GB"/>
        </w:rPr>
        <w:t xml:space="preserve"> </w:t>
      </w:r>
      <w:r w:rsidRPr="00951C44">
        <w:rPr>
          <w:lang w:val="en-GB"/>
        </w:rPr>
        <w:t xml:space="preserve"> In </w:t>
      </w:r>
      <w:r w:rsidR="00243793">
        <w:rPr>
          <w:lang w:val="en-GB"/>
        </w:rPr>
        <w:t>these</w:t>
      </w:r>
      <w:r w:rsidR="00243793" w:rsidRPr="00951C44">
        <w:rPr>
          <w:lang w:val="en-GB"/>
        </w:rPr>
        <w:t xml:space="preserve"> </w:t>
      </w:r>
      <w:r w:rsidRPr="00951C44">
        <w:rPr>
          <w:lang w:val="en-GB"/>
        </w:rPr>
        <w:t>cases, the Case Management Panel will put in place an A</w:t>
      </w:r>
      <w:r w:rsidR="00525610" w:rsidRPr="00951C44">
        <w:rPr>
          <w:lang w:val="en-GB"/>
        </w:rPr>
        <w:t>rchery GB Disciplinary Panel</w:t>
      </w:r>
      <w:r w:rsidRPr="00951C44">
        <w:rPr>
          <w:lang w:val="en-GB"/>
        </w:rPr>
        <w:t>,</w:t>
      </w:r>
      <w:r w:rsidR="006E122F" w:rsidRPr="00951C44">
        <w:rPr>
          <w:lang w:val="en-GB"/>
        </w:rPr>
        <w:t xml:space="preserve"> which</w:t>
      </w:r>
      <w:r w:rsidRPr="00951C44">
        <w:rPr>
          <w:lang w:val="en-GB"/>
        </w:rPr>
        <w:t xml:space="preserve"> must reach a decision based on the available information, and </w:t>
      </w:r>
      <w:r w:rsidR="00243793">
        <w:rPr>
          <w:lang w:val="en-GB"/>
        </w:rPr>
        <w:t>decide on</w:t>
      </w:r>
      <w:r w:rsidR="00243793" w:rsidRPr="00951C44">
        <w:rPr>
          <w:lang w:val="en-GB"/>
        </w:rPr>
        <w:t xml:space="preserve"> </w:t>
      </w:r>
      <w:r w:rsidRPr="00951C44">
        <w:rPr>
          <w:lang w:val="en-GB"/>
        </w:rPr>
        <w:t>any matter on the balance of probabilities.  The wel</w:t>
      </w:r>
      <w:r w:rsidR="00D05E33">
        <w:rPr>
          <w:lang w:val="en-GB"/>
        </w:rPr>
        <w:t xml:space="preserve">l-being </w:t>
      </w:r>
      <w:r w:rsidRPr="00951C44">
        <w:rPr>
          <w:lang w:val="en-GB"/>
        </w:rPr>
        <w:t xml:space="preserve">of the child or young person must remain </w:t>
      </w:r>
      <w:r w:rsidR="00243793">
        <w:rPr>
          <w:lang w:val="en-GB"/>
        </w:rPr>
        <w:t>the most important concern</w:t>
      </w:r>
      <w:r w:rsidRPr="00951C44">
        <w:rPr>
          <w:lang w:val="en-GB"/>
        </w:rPr>
        <w:t xml:space="preserve"> throughout.</w:t>
      </w:r>
    </w:p>
    <w:p w14:paraId="53371B4D" w14:textId="77777777" w:rsidR="00EA2C55" w:rsidRPr="00951C44" w:rsidRDefault="00EA2C55">
      <w:pPr>
        <w:pStyle w:val="Heading2"/>
        <w:rPr>
          <w:lang w:val="en-GB"/>
        </w:rPr>
      </w:pPr>
      <w:r w:rsidRPr="00951C44">
        <w:rPr>
          <w:lang w:val="en-GB"/>
        </w:rPr>
        <w:t>Allegations of previous abuse</w:t>
      </w:r>
    </w:p>
    <w:p w14:paraId="041F3450" w14:textId="1372551C" w:rsidR="00EA2C55" w:rsidRPr="00951C44" w:rsidRDefault="00EA2C55">
      <w:pPr>
        <w:rPr>
          <w:lang w:val="en-GB"/>
        </w:rPr>
      </w:pPr>
      <w:r w:rsidRPr="00951C44">
        <w:rPr>
          <w:lang w:val="en-GB"/>
        </w:rPr>
        <w:t>Allegations of abuse may be made some time after the event (</w:t>
      </w:r>
      <w:r w:rsidR="00243793">
        <w:rPr>
          <w:lang w:val="en-GB"/>
        </w:rPr>
        <w:t>for example,</w:t>
      </w:r>
      <w:r w:rsidR="00DB41CA">
        <w:rPr>
          <w:lang w:val="en-GB"/>
        </w:rPr>
        <w:t xml:space="preserve"> </w:t>
      </w:r>
      <w:r w:rsidRPr="00951C44">
        <w:rPr>
          <w:lang w:val="en-GB"/>
        </w:rPr>
        <w:t>by an adult who was abused as a child or young person or by a member of staff who is still currently working with children and young people).</w:t>
      </w:r>
    </w:p>
    <w:p w14:paraId="3C26A4A6" w14:textId="77777777" w:rsidR="00553895" w:rsidRPr="00951C44" w:rsidRDefault="00553895">
      <w:pPr>
        <w:rPr>
          <w:sz w:val="16"/>
          <w:szCs w:val="16"/>
          <w:lang w:val="en-GB"/>
        </w:rPr>
      </w:pPr>
    </w:p>
    <w:p w14:paraId="31874800" w14:textId="3F9A6A37" w:rsidR="00EA2C55" w:rsidRPr="00951C44" w:rsidRDefault="00243793">
      <w:pPr>
        <w:rPr>
          <w:lang w:val="en-GB"/>
        </w:rPr>
      </w:pPr>
      <w:r w:rsidRPr="00F12E72">
        <w:rPr>
          <w:lang w:val="en-GB"/>
        </w:rPr>
        <w:t>If this type of</w:t>
      </w:r>
      <w:r w:rsidR="00EA2C55" w:rsidRPr="00F12E72">
        <w:rPr>
          <w:lang w:val="en-GB"/>
        </w:rPr>
        <w:t xml:space="preserve"> allegation is made</w:t>
      </w:r>
      <w:r w:rsidRPr="00F12E72">
        <w:rPr>
          <w:lang w:val="en-GB"/>
        </w:rPr>
        <w:t>,</w:t>
      </w:r>
      <w:r w:rsidR="00EA2C55" w:rsidRPr="00F12E72">
        <w:rPr>
          <w:lang w:val="en-GB"/>
        </w:rPr>
        <w:t xml:space="preserve"> </w:t>
      </w:r>
      <w:r w:rsidRPr="00F12E72">
        <w:rPr>
          <w:lang w:val="en-GB"/>
        </w:rPr>
        <w:t xml:space="preserve">you should follow </w:t>
      </w:r>
      <w:r w:rsidR="00EA2C55" w:rsidRPr="00F12E72">
        <w:rPr>
          <w:lang w:val="en-GB"/>
        </w:rPr>
        <w:t xml:space="preserve">the procedures </w:t>
      </w:r>
      <w:r w:rsidRPr="00F12E72">
        <w:rPr>
          <w:lang w:val="en-GB"/>
        </w:rPr>
        <w:t xml:space="preserve">shown </w:t>
      </w:r>
      <w:r w:rsidR="00EA2C55" w:rsidRPr="00F12E72">
        <w:rPr>
          <w:lang w:val="en-GB"/>
        </w:rPr>
        <w:t xml:space="preserve">above.  This is because other children and young people, either within or outside sport, may be at risk from this person. </w:t>
      </w:r>
      <w:r w:rsidR="00D67DA6" w:rsidRPr="00F12E72">
        <w:rPr>
          <w:lang w:val="en-GB"/>
        </w:rPr>
        <w:t>I</w:t>
      </w:r>
      <w:r w:rsidR="00776A22" w:rsidRPr="00F12E72">
        <w:rPr>
          <w:lang w:val="en-GB"/>
        </w:rPr>
        <w:t xml:space="preserve">n </w:t>
      </w:r>
      <w:r w:rsidRPr="00F12E72">
        <w:rPr>
          <w:lang w:val="en-GB"/>
        </w:rPr>
        <w:t xml:space="preserve">line </w:t>
      </w:r>
      <w:r w:rsidR="00776A22" w:rsidRPr="00F12E72">
        <w:rPr>
          <w:lang w:val="en-GB"/>
        </w:rPr>
        <w:t>with</w:t>
      </w:r>
      <w:r w:rsidR="00655619" w:rsidRPr="00F12E72">
        <w:rPr>
          <w:lang w:val="en-GB"/>
        </w:rPr>
        <w:t xml:space="preserve"> our regulations</w:t>
      </w:r>
      <w:r w:rsidR="00D67DA6" w:rsidRPr="00F12E72">
        <w:rPr>
          <w:lang w:val="en-GB"/>
        </w:rPr>
        <w:t>,</w:t>
      </w:r>
      <w:r w:rsidR="00776A22" w:rsidRPr="00F12E72">
        <w:rPr>
          <w:lang w:val="en-GB"/>
        </w:rPr>
        <w:t xml:space="preserve"> a</w:t>
      </w:r>
      <w:r w:rsidR="006E122F" w:rsidRPr="00F12E72">
        <w:rPr>
          <w:lang w:val="en-GB"/>
        </w:rPr>
        <w:t xml:space="preserve"> member of</w:t>
      </w:r>
      <w:r w:rsidR="00655619" w:rsidRPr="00F12E72">
        <w:rPr>
          <w:lang w:val="en-GB"/>
        </w:rPr>
        <w:t xml:space="preserve"> Archery GB</w:t>
      </w:r>
      <w:r w:rsidR="00E96528" w:rsidRPr="00F12E72">
        <w:rPr>
          <w:lang w:val="en-GB"/>
        </w:rPr>
        <w:t>,</w:t>
      </w:r>
      <w:r w:rsidR="006E122F" w:rsidRPr="00F12E72">
        <w:rPr>
          <w:lang w:val="en-GB"/>
        </w:rPr>
        <w:t xml:space="preserve"> </w:t>
      </w:r>
      <w:r w:rsidR="00080B02" w:rsidRPr="00F12E72">
        <w:rPr>
          <w:lang w:val="en-GB"/>
        </w:rPr>
        <w:t xml:space="preserve">a </w:t>
      </w:r>
      <w:r w:rsidR="00D67DA6" w:rsidRPr="00F12E72">
        <w:rPr>
          <w:lang w:val="en-GB"/>
        </w:rPr>
        <w:t>m</w:t>
      </w:r>
      <w:r w:rsidR="006E122F" w:rsidRPr="00F12E72">
        <w:rPr>
          <w:lang w:val="en-GB"/>
        </w:rPr>
        <w:t xml:space="preserve">ember of an </w:t>
      </w:r>
      <w:r w:rsidR="00D67DA6" w:rsidRPr="00F12E72">
        <w:rPr>
          <w:lang w:val="en-GB"/>
        </w:rPr>
        <w:t>a</w:t>
      </w:r>
      <w:r w:rsidR="006E122F" w:rsidRPr="00F12E72">
        <w:rPr>
          <w:lang w:val="en-GB"/>
        </w:rPr>
        <w:t xml:space="preserve">ssociated </w:t>
      </w:r>
      <w:r w:rsidR="00D67DA6" w:rsidRPr="00F12E72">
        <w:rPr>
          <w:lang w:val="en-GB"/>
        </w:rPr>
        <w:t>c</w:t>
      </w:r>
      <w:r w:rsidR="006E122F" w:rsidRPr="00F12E72">
        <w:rPr>
          <w:lang w:val="en-GB"/>
        </w:rPr>
        <w:t xml:space="preserve">lub, </w:t>
      </w:r>
      <w:r w:rsidR="00080B02" w:rsidRPr="00F12E72">
        <w:rPr>
          <w:lang w:val="en-GB"/>
        </w:rPr>
        <w:t xml:space="preserve">a </w:t>
      </w:r>
      <w:r w:rsidR="006E122F" w:rsidRPr="00F12E72">
        <w:rPr>
          <w:lang w:val="en-GB"/>
        </w:rPr>
        <w:t xml:space="preserve">junior </w:t>
      </w:r>
      <w:r w:rsidR="00D67DA6" w:rsidRPr="00F12E72">
        <w:rPr>
          <w:lang w:val="en-GB"/>
        </w:rPr>
        <w:t>m</w:t>
      </w:r>
      <w:r w:rsidR="006E122F" w:rsidRPr="00F12E72">
        <w:rPr>
          <w:lang w:val="en-GB"/>
        </w:rPr>
        <w:t xml:space="preserve">ember of </w:t>
      </w:r>
      <w:r w:rsidR="00080B02" w:rsidRPr="00F12E72">
        <w:rPr>
          <w:lang w:val="en-GB"/>
        </w:rPr>
        <w:t>Archery GB</w:t>
      </w:r>
      <w:r w:rsidR="00E96528" w:rsidRPr="00F12E72">
        <w:rPr>
          <w:lang w:val="en-GB"/>
        </w:rPr>
        <w:t>,</w:t>
      </w:r>
      <w:r w:rsidR="006E122F" w:rsidRPr="00F12E72">
        <w:rPr>
          <w:lang w:val="en-GB"/>
        </w:rPr>
        <w:t xml:space="preserve"> or </w:t>
      </w:r>
      <w:r w:rsidR="00080B02" w:rsidRPr="00F12E72">
        <w:rPr>
          <w:lang w:val="en-GB"/>
        </w:rPr>
        <w:t xml:space="preserve">a </w:t>
      </w:r>
      <w:r w:rsidR="006E122F" w:rsidRPr="00F12E72">
        <w:rPr>
          <w:lang w:val="en-GB"/>
        </w:rPr>
        <w:t xml:space="preserve">junior </w:t>
      </w:r>
      <w:r w:rsidR="00D67DA6" w:rsidRPr="00F12E72">
        <w:rPr>
          <w:lang w:val="en-GB"/>
        </w:rPr>
        <w:t>m</w:t>
      </w:r>
      <w:r w:rsidR="006E122F" w:rsidRPr="00F12E72">
        <w:rPr>
          <w:lang w:val="en-GB"/>
        </w:rPr>
        <w:t xml:space="preserve">ember of an </w:t>
      </w:r>
      <w:r w:rsidR="00D67DA6" w:rsidRPr="00F12E72">
        <w:rPr>
          <w:lang w:val="en-GB"/>
        </w:rPr>
        <w:t>a</w:t>
      </w:r>
      <w:r w:rsidR="006E122F" w:rsidRPr="00F12E72">
        <w:rPr>
          <w:lang w:val="en-GB"/>
        </w:rPr>
        <w:t xml:space="preserve">ssociated </w:t>
      </w:r>
      <w:r w:rsidR="00D67DA6" w:rsidRPr="00F12E72">
        <w:rPr>
          <w:lang w:val="en-GB"/>
        </w:rPr>
        <w:t>c</w:t>
      </w:r>
      <w:r w:rsidR="006E122F" w:rsidRPr="00F12E72">
        <w:rPr>
          <w:lang w:val="en-GB"/>
        </w:rPr>
        <w:t>lub</w:t>
      </w:r>
      <w:r w:rsidR="00E96528" w:rsidRPr="00F12E72">
        <w:rPr>
          <w:lang w:val="en-GB"/>
        </w:rPr>
        <w:t>,</w:t>
      </w:r>
      <w:r w:rsidR="006E122F" w:rsidRPr="00F12E72">
        <w:rPr>
          <w:lang w:val="en-GB"/>
        </w:rPr>
        <w:t xml:space="preserve"> </w:t>
      </w:r>
      <w:r w:rsidR="00D67DA6" w:rsidRPr="00F12E72">
        <w:rPr>
          <w:lang w:val="en-GB"/>
        </w:rPr>
        <w:t>will stop being</w:t>
      </w:r>
      <w:r w:rsidR="006E122F" w:rsidRPr="00F12E72">
        <w:rPr>
          <w:lang w:val="en-GB"/>
        </w:rPr>
        <w:t xml:space="preserve"> a </w:t>
      </w:r>
      <w:r w:rsidR="00D67DA6" w:rsidRPr="00F12E72">
        <w:rPr>
          <w:lang w:val="en-GB"/>
        </w:rPr>
        <w:t>m</w:t>
      </w:r>
      <w:r w:rsidR="006E122F" w:rsidRPr="00F12E72">
        <w:rPr>
          <w:lang w:val="en-GB"/>
        </w:rPr>
        <w:t>ember</w:t>
      </w:r>
      <w:r w:rsidR="00D67DA6" w:rsidRPr="00F12E72">
        <w:rPr>
          <w:lang w:val="en-GB"/>
        </w:rPr>
        <w:t xml:space="preserve"> if we receive</w:t>
      </w:r>
      <w:r w:rsidR="006E122F" w:rsidRPr="00F12E72">
        <w:rPr>
          <w:lang w:val="en-GB"/>
        </w:rPr>
        <w:t xml:space="preserve"> </w:t>
      </w:r>
      <w:r w:rsidR="00E96528" w:rsidRPr="00F12E72">
        <w:rPr>
          <w:lang w:val="en-GB"/>
        </w:rPr>
        <w:t>information</w:t>
      </w:r>
      <w:r w:rsidR="006E122F" w:rsidRPr="00F12E72">
        <w:rPr>
          <w:lang w:val="en-GB"/>
        </w:rPr>
        <w:t xml:space="preserve"> from the relevant </w:t>
      </w:r>
      <w:r w:rsidR="00D67DA6" w:rsidRPr="00F12E72">
        <w:rPr>
          <w:lang w:val="en-GB"/>
        </w:rPr>
        <w:t>g</w:t>
      </w:r>
      <w:r w:rsidR="006E122F" w:rsidRPr="00F12E72">
        <w:rPr>
          <w:lang w:val="en-GB"/>
        </w:rPr>
        <w:t xml:space="preserve">overnment </w:t>
      </w:r>
      <w:r w:rsidR="00655619" w:rsidRPr="00F12E72">
        <w:rPr>
          <w:lang w:val="en-GB"/>
        </w:rPr>
        <w:t>agency indicating</w:t>
      </w:r>
      <w:r w:rsidR="006E122F" w:rsidRPr="00F12E72">
        <w:rPr>
          <w:lang w:val="en-GB"/>
        </w:rPr>
        <w:t xml:space="preserve"> </w:t>
      </w:r>
      <w:r w:rsidR="00D67DA6" w:rsidRPr="00F12E72">
        <w:rPr>
          <w:lang w:val="en-GB"/>
        </w:rPr>
        <w:t>the member</w:t>
      </w:r>
      <w:r w:rsidR="00D67DA6">
        <w:rPr>
          <w:lang w:val="en-GB"/>
        </w:rPr>
        <w:t xml:space="preserve"> is guilty of abuse.</w:t>
      </w:r>
      <w:r w:rsidR="006E122F" w:rsidRPr="00951C44">
        <w:rPr>
          <w:lang w:val="en-GB"/>
        </w:rPr>
        <w:t xml:space="preserve"> </w:t>
      </w:r>
      <w:r w:rsidR="00D67DA6">
        <w:rPr>
          <w:lang w:val="en-GB"/>
        </w:rPr>
        <w:t xml:space="preserve">This will also apply if we are told that </w:t>
      </w:r>
      <w:r w:rsidR="006E122F" w:rsidRPr="00951C44">
        <w:rPr>
          <w:lang w:val="en-GB"/>
        </w:rPr>
        <w:t xml:space="preserve">the relevant </w:t>
      </w:r>
      <w:r w:rsidR="00D67DA6">
        <w:rPr>
          <w:lang w:val="en-GB"/>
        </w:rPr>
        <w:t>m</w:t>
      </w:r>
      <w:r w:rsidR="006E122F" w:rsidRPr="00951C44">
        <w:rPr>
          <w:lang w:val="en-GB"/>
        </w:rPr>
        <w:t xml:space="preserve">ember is disqualified from working with children, young people and vulnerable groups. </w:t>
      </w:r>
    </w:p>
    <w:p w14:paraId="2DE1FDB8" w14:textId="77777777" w:rsidR="00EA2C55" w:rsidRPr="00951C44" w:rsidRDefault="00EA2C55">
      <w:pPr>
        <w:pStyle w:val="Heading1"/>
      </w:pPr>
      <w:r w:rsidRPr="00951C44">
        <w:t>Confidentiality</w:t>
      </w:r>
    </w:p>
    <w:p w14:paraId="51CF4DE4" w14:textId="559C80DE" w:rsidR="00EA2C55" w:rsidRPr="00951C44" w:rsidRDefault="00D67DA6">
      <w:pPr>
        <w:rPr>
          <w:lang w:val="en-GB"/>
        </w:rPr>
      </w:pPr>
      <w:r>
        <w:rPr>
          <w:lang w:val="en-GB"/>
        </w:rPr>
        <w:t>You should make e</w:t>
      </w:r>
      <w:r w:rsidR="00EA2C55" w:rsidRPr="00951C44">
        <w:rPr>
          <w:lang w:val="en-GB"/>
        </w:rPr>
        <w:t>very effort</w:t>
      </w:r>
      <w:r>
        <w:rPr>
          <w:lang w:val="en-GB"/>
        </w:rPr>
        <w:t xml:space="preserve"> to make </w:t>
      </w:r>
      <w:r w:rsidR="00EA2C55" w:rsidRPr="00951C44">
        <w:rPr>
          <w:lang w:val="en-GB"/>
        </w:rPr>
        <w:t xml:space="preserve">sure that confidentiality is maintained for </w:t>
      </w:r>
      <w:r>
        <w:rPr>
          <w:lang w:val="en-GB"/>
        </w:rPr>
        <w:t>everyone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concerned. Information must be handled and </w:t>
      </w:r>
      <w:r>
        <w:rPr>
          <w:lang w:val="en-GB"/>
        </w:rPr>
        <w:t>passed</w:t>
      </w:r>
      <w:r w:rsidRPr="00951C44">
        <w:rPr>
          <w:lang w:val="en-GB"/>
        </w:rPr>
        <w:t xml:space="preserve"> </w:t>
      </w:r>
      <w:r w:rsidR="00EA2C55" w:rsidRPr="00951C44">
        <w:rPr>
          <w:lang w:val="en-GB"/>
        </w:rPr>
        <w:t xml:space="preserve">on </w:t>
      </w:r>
      <w:r w:rsidR="00E96528">
        <w:rPr>
          <w:lang w:val="en-GB"/>
        </w:rPr>
        <w:t>only to those who need it</w:t>
      </w:r>
      <w:r w:rsidR="00EA2C55" w:rsidRPr="00951C44">
        <w:rPr>
          <w:lang w:val="en-GB"/>
        </w:rPr>
        <w:t>. This may include the following people</w:t>
      </w:r>
      <w:r>
        <w:rPr>
          <w:lang w:val="en-GB"/>
        </w:rPr>
        <w:t>.</w:t>
      </w:r>
    </w:p>
    <w:p w14:paraId="18EBF9B3" w14:textId="3850195E" w:rsidR="00EA2C55" w:rsidRPr="00951C44" w:rsidRDefault="00EA2C55">
      <w:pPr>
        <w:numPr>
          <w:ilvl w:val="0"/>
          <w:numId w:val="42"/>
        </w:numPr>
        <w:spacing w:after="100" w:afterAutospacing="1"/>
        <w:rPr>
          <w:lang w:val="en-GB"/>
        </w:rPr>
      </w:pPr>
      <w:r w:rsidRPr="00951C44">
        <w:rPr>
          <w:lang w:val="en-GB"/>
        </w:rPr>
        <w:t xml:space="preserve">Club </w:t>
      </w:r>
      <w:r w:rsidR="00D830BA">
        <w:rPr>
          <w:lang w:val="en-GB"/>
        </w:rPr>
        <w:t>S</w:t>
      </w:r>
      <w:r w:rsidRPr="00951C44">
        <w:rPr>
          <w:lang w:val="en-GB"/>
        </w:rPr>
        <w:t xml:space="preserve">afeguarding </w:t>
      </w:r>
      <w:r w:rsidR="00D830BA">
        <w:rPr>
          <w:lang w:val="en-GB"/>
        </w:rPr>
        <w:t>O</w:t>
      </w:r>
      <w:r w:rsidRPr="00951C44">
        <w:rPr>
          <w:lang w:val="en-GB"/>
        </w:rPr>
        <w:t>fficer</w:t>
      </w:r>
    </w:p>
    <w:p w14:paraId="2FD701A6" w14:textId="3965377D" w:rsidR="00EA2C55" w:rsidRPr="00951C44" w:rsidRDefault="00EA2C55">
      <w:pPr>
        <w:numPr>
          <w:ilvl w:val="0"/>
          <w:numId w:val="42"/>
        </w:numPr>
        <w:spacing w:before="100" w:beforeAutospacing="1" w:after="100" w:afterAutospacing="1"/>
        <w:rPr>
          <w:lang w:val="en-GB"/>
        </w:rPr>
      </w:pPr>
      <w:r w:rsidRPr="00951C44">
        <w:rPr>
          <w:lang w:val="en-GB"/>
        </w:rPr>
        <w:t>Parents</w:t>
      </w:r>
      <w:r w:rsidR="00D67DA6">
        <w:rPr>
          <w:lang w:val="en-GB"/>
        </w:rPr>
        <w:t xml:space="preserve"> or g</w:t>
      </w:r>
      <w:r w:rsidRPr="00951C44">
        <w:rPr>
          <w:lang w:val="en-GB"/>
        </w:rPr>
        <w:t>uardians of the person who is alleged to have been abused</w:t>
      </w:r>
    </w:p>
    <w:p w14:paraId="66670AEE" w14:textId="7975D0C5" w:rsidR="00EA2C55" w:rsidRPr="00951C44" w:rsidRDefault="00D67DA6">
      <w:pPr>
        <w:numPr>
          <w:ilvl w:val="0"/>
          <w:numId w:val="4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The p</w:t>
      </w:r>
      <w:r w:rsidR="00EA2C55" w:rsidRPr="00951C44">
        <w:rPr>
          <w:lang w:val="en-GB"/>
        </w:rPr>
        <w:t>erson making the allegation</w:t>
      </w:r>
    </w:p>
    <w:p w14:paraId="1A1B2D32" w14:textId="37D71E50" w:rsidR="00EA2C55" w:rsidRPr="00951C44" w:rsidRDefault="00EA2C55">
      <w:pPr>
        <w:numPr>
          <w:ilvl w:val="0"/>
          <w:numId w:val="42"/>
        </w:numPr>
        <w:spacing w:before="100" w:beforeAutospacing="1" w:after="100" w:afterAutospacing="1"/>
        <w:rPr>
          <w:lang w:val="en-GB"/>
        </w:rPr>
      </w:pPr>
      <w:r w:rsidRPr="00951C44">
        <w:rPr>
          <w:lang w:val="en-GB"/>
        </w:rPr>
        <w:t>Local Authority Designated Officer (LADO)</w:t>
      </w:r>
    </w:p>
    <w:p w14:paraId="1FA19DC0" w14:textId="52B2A992" w:rsidR="00E96528" w:rsidRDefault="00EA2C55">
      <w:pPr>
        <w:numPr>
          <w:ilvl w:val="0"/>
          <w:numId w:val="42"/>
        </w:numPr>
        <w:spacing w:before="100" w:beforeAutospacing="1" w:after="100" w:afterAutospacing="1"/>
        <w:rPr>
          <w:lang w:val="en-GB"/>
        </w:rPr>
      </w:pPr>
      <w:r w:rsidRPr="00951C44">
        <w:rPr>
          <w:lang w:val="en-GB"/>
        </w:rPr>
        <w:t xml:space="preserve">Social </w:t>
      </w:r>
      <w:r w:rsidR="00E96528">
        <w:rPr>
          <w:lang w:val="en-GB"/>
        </w:rPr>
        <w:t>services</w:t>
      </w:r>
    </w:p>
    <w:p w14:paraId="162D8646" w14:textId="688A679D" w:rsidR="00EA2C55" w:rsidRPr="00951C44" w:rsidRDefault="00E96528">
      <w:pPr>
        <w:numPr>
          <w:ilvl w:val="0"/>
          <w:numId w:val="4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T</w:t>
      </w:r>
      <w:r w:rsidR="00D67DA6">
        <w:rPr>
          <w:lang w:val="en-GB"/>
        </w:rPr>
        <w:t xml:space="preserve">he </w:t>
      </w:r>
      <w:r w:rsidR="00D830BA">
        <w:rPr>
          <w:lang w:val="en-GB"/>
        </w:rPr>
        <w:t>P</w:t>
      </w:r>
      <w:r w:rsidR="00EA2C55" w:rsidRPr="00951C44">
        <w:rPr>
          <w:lang w:val="en-GB"/>
        </w:rPr>
        <w:t>olice</w:t>
      </w:r>
    </w:p>
    <w:p w14:paraId="6B84F5C2" w14:textId="1E58485D" w:rsidR="00E96528" w:rsidRDefault="00E96528">
      <w:pPr>
        <w:numPr>
          <w:ilvl w:val="0"/>
          <w:numId w:val="42"/>
        </w:numPr>
        <w:spacing w:before="100" w:beforeAutospacing="1"/>
        <w:rPr>
          <w:lang w:val="en-GB"/>
        </w:rPr>
      </w:pPr>
      <w:r>
        <w:rPr>
          <w:iCs/>
          <w:lang w:val="en-GB"/>
        </w:rPr>
        <w:t xml:space="preserve">The </w:t>
      </w:r>
      <w:r w:rsidR="00D830BA">
        <w:rPr>
          <w:iCs/>
          <w:lang w:val="en-GB"/>
        </w:rPr>
        <w:t>C</w:t>
      </w:r>
      <w:r w:rsidR="00EA2C55" w:rsidRPr="00951C44">
        <w:rPr>
          <w:iCs/>
          <w:lang w:val="en-GB"/>
        </w:rPr>
        <w:t xml:space="preserve">ounty or </w:t>
      </w:r>
      <w:r w:rsidR="00D830BA">
        <w:rPr>
          <w:iCs/>
          <w:lang w:val="en-GB"/>
        </w:rPr>
        <w:t>R</w:t>
      </w:r>
      <w:r w:rsidR="00EA2C55" w:rsidRPr="00951C44">
        <w:rPr>
          <w:iCs/>
          <w:lang w:val="en-GB"/>
        </w:rPr>
        <w:t xml:space="preserve">egional </w:t>
      </w:r>
      <w:r w:rsidR="00D830BA">
        <w:rPr>
          <w:iCs/>
          <w:lang w:val="en-GB"/>
        </w:rPr>
        <w:t>S</w:t>
      </w:r>
      <w:r w:rsidR="00EA2C55" w:rsidRPr="00951C44">
        <w:rPr>
          <w:iCs/>
          <w:lang w:val="en-GB"/>
        </w:rPr>
        <w:t xml:space="preserve">afeguarding </w:t>
      </w:r>
      <w:r w:rsidR="00D830BA">
        <w:rPr>
          <w:iCs/>
          <w:lang w:val="en-GB"/>
        </w:rPr>
        <w:t>O</w:t>
      </w:r>
      <w:r w:rsidR="00EA2C55" w:rsidRPr="00951C44">
        <w:rPr>
          <w:iCs/>
          <w:lang w:val="en-GB"/>
        </w:rPr>
        <w:t>fficer</w:t>
      </w:r>
      <w:r w:rsidR="00EA2C55" w:rsidRPr="00951C44">
        <w:rPr>
          <w:lang w:val="en-GB"/>
        </w:rPr>
        <w:t xml:space="preserve"> </w:t>
      </w:r>
    </w:p>
    <w:p w14:paraId="66D4F482" w14:textId="37DD5E58" w:rsidR="00EA2C55" w:rsidRPr="00951C44" w:rsidRDefault="00E96528">
      <w:pPr>
        <w:numPr>
          <w:ilvl w:val="0"/>
          <w:numId w:val="42"/>
        </w:numPr>
        <w:spacing w:before="100" w:beforeAutospacing="1"/>
        <w:rPr>
          <w:lang w:val="en-GB"/>
        </w:rPr>
      </w:pPr>
      <w:r>
        <w:rPr>
          <w:iCs/>
          <w:lang w:val="en-GB"/>
        </w:rPr>
        <w:t>O</w:t>
      </w:r>
      <w:r w:rsidR="00D67DA6">
        <w:rPr>
          <w:iCs/>
          <w:lang w:val="en-GB"/>
        </w:rPr>
        <w:t>ur</w:t>
      </w:r>
      <w:r w:rsidR="00EA2C55" w:rsidRPr="00951C44">
        <w:rPr>
          <w:lang w:val="en-GB"/>
        </w:rPr>
        <w:t xml:space="preserve"> Safeguarding Officer</w:t>
      </w:r>
    </w:p>
    <w:p w14:paraId="12B501C3" w14:textId="3F795ADF" w:rsidR="00EA2C55" w:rsidRPr="00951C44" w:rsidRDefault="00D67DA6">
      <w:pPr>
        <w:pStyle w:val="Heading1"/>
      </w:pPr>
      <w:r>
        <w:lastRenderedPageBreak/>
        <w:t>Storing information</w:t>
      </w:r>
    </w:p>
    <w:p w14:paraId="451143D9" w14:textId="26709832" w:rsidR="00EA2C55" w:rsidRPr="00F12E72" w:rsidRDefault="00E96528">
      <w:pPr>
        <w:rPr>
          <w:lang w:val="en-GB"/>
        </w:rPr>
      </w:pPr>
      <w:r w:rsidRPr="00F12E72">
        <w:rPr>
          <w:lang w:val="en-GB"/>
        </w:rPr>
        <w:t>We will store i</w:t>
      </w:r>
      <w:r w:rsidR="00EA2C55" w:rsidRPr="00F12E72">
        <w:rPr>
          <w:lang w:val="en-GB"/>
        </w:rPr>
        <w:t xml:space="preserve">nformation </w:t>
      </w:r>
      <w:r w:rsidRPr="00F12E72">
        <w:rPr>
          <w:lang w:val="en-GB"/>
        </w:rPr>
        <w:t>securely</w:t>
      </w:r>
      <w:r w:rsidR="00EA2C55" w:rsidRPr="00F12E72">
        <w:rPr>
          <w:lang w:val="en-GB"/>
        </w:rPr>
        <w:t xml:space="preserve"> with limited access </w:t>
      </w:r>
      <w:r w:rsidR="00D67DA6" w:rsidRPr="00F12E72">
        <w:rPr>
          <w:lang w:val="en-GB"/>
        </w:rPr>
        <w:t>for certain</w:t>
      </w:r>
      <w:r w:rsidR="00EA2C55" w:rsidRPr="00F12E72">
        <w:rPr>
          <w:lang w:val="en-GB"/>
        </w:rPr>
        <w:t xml:space="preserve"> people, in line with</w:t>
      </w:r>
      <w:r w:rsidR="00655619" w:rsidRPr="00F12E72">
        <w:rPr>
          <w:lang w:val="en-GB"/>
        </w:rPr>
        <w:t xml:space="preserve"> current data</w:t>
      </w:r>
      <w:r w:rsidR="00920720" w:rsidRPr="00F12E72">
        <w:rPr>
          <w:lang w:val="en-GB"/>
        </w:rPr>
        <w:t>-</w:t>
      </w:r>
      <w:r w:rsidR="00655619" w:rsidRPr="00F12E72">
        <w:rPr>
          <w:lang w:val="en-GB"/>
        </w:rPr>
        <w:t>protection legislation</w:t>
      </w:r>
      <w:r w:rsidR="00D67DA6" w:rsidRPr="00F12E72">
        <w:rPr>
          <w:lang w:val="en-GB"/>
        </w:rPr>
        <w:t>.</w:t>
      </w:r>
      <w:r w:rsidR="00EA2C55" w:rsidRPr="00F12E72">
        <w:rPr>
          <w:lang w:val="en-GB"/>
        </w:rPr>
        <w:t xml:space="preserve"> </w:t>
      </w:r>
      <w:r w:rsidR="00655619" w:rsidRPr="00F12E72">
        <w:rPr>
          <w:lang w:val="en-GB"/>
        </w:rPr>
        <w:t xml:space="preserve">We will </w:t>
      </w:r>
      <w:r w:rsidR="00920720" w:rsidRPr="00F12E72">
        <w:rPr>
          <w:lang w:val="en-GB"/>
        </w:rPr>
        <w:t xml:space="preserve">make sure </w:t>
      </w:r>
      <w:r w:rsidR="00D67DA6" w:rsidRPr="00F12E72">
        <w:rPr>
          <w:lang w:val="en-GB"/>
        </w:rPr>
        <w:t>that</w:t>
      </w:r>
      <w:r w:rsidR="00EA2C55" w:rsidRPr="00F12E72">
        <w:rPr>
          <w:lang w:val="en-GB"/>
        </w:rPr>
        <w:t xml:space="preserve"> personal information </w:t>
      </w:r>
      <w:r w:rsidR="00655619" w:rsidRPr="00F12E72">
        <w:rPr>
          <w:lang w:val="en-GB"/>
        </w:rPr>
        <w:t>is</w:t>
      </w:r>
      <w:r w:rsidR="00EA2C55" w:rsidRPr="00F12E72">
        <w:rPr>
          <w:lang w:val="en-GB"/>
        </w:rPr>
        <w:t>:</w:t>
      </w:r>
    </w:p>
    <w:p w14:paraId="4264A38A" w14:textId="63AE87E2" w:rsidR="00EA2C55" w:rsidRPr="00F12E72" w:rsidRDefault="00EA2C55" w:rsidP="006F7696">
      <w:pPr>
        <w:pStyle w:val="ListParagraph"/>
        <w:numPr>
          <w:ilvl w:val="0"/>
          <w:numId w:val="45"/>
        </w:numPr>
        <w:spacing w:after="0" w:line="240" w:lineRule="auto"/>
        <w:contextualSpacing/>
      </w:pPr>
      <w:r w:rsidRPr="00F12E72">
        <w:t xml:space="preserve">adequate, relevant and not excessive for the purpose for which </w:t>
      </w:r>
      <w:r w:rsidR="00D67DA6" w:rsidRPr="00F12E72">
        <w:t>it is</w:t>
      </w:r>
      <w:r w:rsidRPr="00F12E72">
        <w:t xml:space="preserve"> held;</w:t>
      </w:r>
    </w:p>
    <w:p w14:paraId="29E2B874" w14:textId="77777777" w:rsidR="00EA2C55" w:rsidRPr="00951C44" w:rsidRDefault="00EA2C55" w:rsidP="006F7696">
      <w:pPr>
        <w:pStyle w:val="ListParagraph"/>
        <w:numPr>
          <w:ilvl w:val="0"/>
          <w:numId w:val="45"/>
        </w:numPr>
        <w:spacing w:after="0" w:line="240" w:lineRule="auto"/>
        <w:contextualSpacing/>
      </w:pPr>
      <w:r w:rsidRPr="00F12E72">
        <w:t>accurate and</w:t>
      </w:r>
      <w:r w:rsidR="00DB41CA" w:rsidRPr="00F12E72">
        <w:t>,</w:t>
      </w:r>
      <w:r w:rsidRPr="00F12E72">
        <w:t xml:space="preserve"> where necessary</w:t>
      </w:r>
      <w:r w:rsidR="00DB41CA" w:rsidRPr="00F12E72">
        <w:t>,</w:t>
      </w:r>
      <w:r w:rsidRPr="00F12E72">
        <w:t xml:space="preserve"> kept</w:t>
      </w:r>
      <w:r w:rsidRPr="00951C44">
        <w:t xml:space="preserve"> up to date;</w:t>
      </w:r>
      <w:r w:rsidR="00D67DA6">
        <w:t xml:space="preserve"> and</w:t>
      </w:r>
    </w:p>
    <w:p w14:paraId="79CB1361" w14:textId="399FD513" w:rsidR="00EA2C55" w:rsidRPr="00951C44" w:rsidRDefault="00EA2C55" w:rsidP="006F7696">
      <w:pPr>
        <w:pStyle w:val="ListParagraph"/>
        <w:numPr>
          <w:ilvl w:val="0"/>
          <w:numId w:val="45"/>
        </w:numPr>
        <w:spacing w:after="0" w:line="240" w:lineRule="auto"/>
        <w:contextualSpacing/>
      </w:pPr>
      <w:r w:rsidRPr="00951C44">
        <w:t>not kept for longer than is necessary for its purpose.</w:t>
      </w:r>
    </w:p>
    <w:p w14:paraId="7EB356E3" w14:textId="43BE09ED" w:rsidR="00EA2C55" w:rsidRPr="00951C44" w:rsidRDefault="00EA2C55" w:rsidP="00DB41CA">
      <w:pPr>
        <w:pStyle w:val="Heading1"/>
      </w:pPr>
      <w:r w:rsidRPr="00951C44">
        <w:t xml:space="preserve">Safer </w:t>
      </w:r>
      <w:r w:rsidR="00D67DA6">
        <w:t>r</w:t>
      </w:r>
      <w:r w:rsidRPr="00951C44">
        <w:t>ecruitment</w:t>
      </w:r>
    </w:p>
    <w:p w14:paraId="41193CF9" w14:textId="6C8FA2A2" w:rsidR="00EA2C55" w:rsidRPr="00951C44" w:rsidRDefault="00D67DA6">
      <w:pPr>
        <w:outlineLvl w:val="2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Most</w:t>
      </w:r>
      <w:r w:rsidR="00EA2C55" w:rsidRPr="00951C44">
        <w:rPr>
          <w:rFonts w:asciiTheme="minorHAnsi" w:hAnsiTheme="minorHAnsi"/>
          <w:lang w:val="en-GB"/>
        </w:rPr>
        <w:t xml:space="preserve"> people who want to work or volunteer with children and young people within sport are well motivated and</w:t>
      </w:r>
      <w:r>
        <w:rPr>
          <w:rFonts w:asciiTheme="minorHAnsi" w:hAnsiTheme="minorHAnsi"/>
          <w:lang w:val="en-GB"/>
        </w:rPr>
        <w:t>,</w:t>
      </w:r>
      <w:r w:rsidR="00EA2C55" w:rsidRPr="00951C44">
        <w:rPr>
          <w:rFonts w:asciiTheme="minorHAnsi" w:hAnsiTheme="minorHAnsi"/>
          <w:lang w:val="en-GB"/>
        </w:rPr>
        <w:t xml:space="preserve"> without them</w:t>
      </w:r>
      <w:r>
        <w:rPr>
          <w:rFonts w:asciiTheme="minorHAnsi" w:hAnsiTheme="minorHAnsi"/>
          <w:lang w:val="en-GB"/>
        </w:rPr>
        <w:t>,</w:t>
      </w:r>
      <w:r w:rsidR="00EA2C55" w:rsidRPr="00951C44">
        <w:rPr>
          <w:rFonts w:asciiTheme="minorHAnsi" w:hAnsiTheme="minorHAnsi"/>
          <w:lang w:val="en-GB"/>
        </w:rPr>
        <w:t xml:space="preserve"> sports clubs and organisations could not operate.</w:t>
      </w:r>
    </w:p>
    <w:p w14:paraId="0044F5B3" w14:textId="77777777" w:rsidR="00EA2C55" w:rsidRPr="00951C44" w:rsidRDefault="00EA2C55">
      <w:pPr>
        <w:outlineLvl w:val="2"/>
        <w:rPr>
          <w:rFonts w:asciiTheme="minorHAnsi" w:hAnsiTheme="minorHAnsi"/>
          <w:sz w:val="16"/>
          <w:szCs w:val="16"/>
          <w:lang w:val="en-GB"/>
        </w:rPr>
      </w:pPr>
    </w:p>
    <w:p w14:paraId="70929450" w14:textId="3003865B" w:rsidR="00EA2C55" w:rsidRPr="00951C44" w:rsidRDefault="00EA2C55">
      <w:pPr>
        <w:outlineLvl w:val="2"/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 xml:space="preserve">Unfortunately, some </w:t>
      </w:r>
      <w:r w:rsidR="00D67DA6">
        <w:rPr>
          <w:rFonts w:asciiTheme="minorHAnsi" w:hAnsiTheme="minorHAnsi"/>
          <w:lang w:val="en-GB"/>
        </w:rPr>
        <w:t>people</w:t>
      </w:r>
      <w:r w:rsidR="00D67DA6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 xml:space="preserve">are not appropriate to work with children and young people. </w:t>
      </w:r>
      <w:r w:rsidR="00567E68" w:rsidRPr="00951C44">
        <w:rPr>
          <w:rFonts w:asciiTheme="minorHAnsi" w:hAnsiTheme="minorHAnsi"/>
          <w:lang w:val="en-GB"/>
        </w:rPr>
        <w:t>To help screen out and discourage those who are not suitable, i</w:t>
      </w:r>
      <w:r w:rsidRPr="00951C44">
        <w:rPr>
          <w:rFonts w:asciiTheme="minorHAnsi" w:hAnsiTheme="minorHAnsi"/>
          <w:lang w:val="en-GB"/>
        </w:rPr>
        <w:t xml:space="preserve">t is essential that </w:t>
      </w:r>
      <w:r w:rsidR="00D67DA6">
        <w:rPr>
          <w:rFonts w:asciiTheme="minorHAnsi" w:hAnsiTheme="minorHAnsi"/>
          <w:lang w:val="en-GB"/>
        </w:rPr>
        <w:t>we</w:t>
      </w:r>
      <w:r w:rsidRPr="00951C44">
        <w:rPr>
          <w:rFonts w:asciiTheme="minorHAnsi" w:hAnsiTheme="minorHAnsi"/>
          <w:lang w:val="en-GB"/>
        </w:rPr>
        <w:t xml:space="preserve"> and </w:t>
      </w:r>
      <w:r w:rsidR="00D67DA6">
        <w:rPr>
          <w:rFonts w:asciiTheme="minorHAnsi" w:hAnsiTheme="minorHAnsi"/>
          <w:lang w:val="en-GB"/>
        </w:rPr>
        <w:t>our c</w:t>
      </w:r>
      <w:r w:rsidRPr="00951C44">
        <w:rPr>
          <w:rFonts w:asciiTheme="minorHAnsi" w:hAnsiTheme="minorHAnsi"/>
          <w:lang w:val="en-GB"/>
        </w:rPr>
        <w:t xml:space="preserve">lubs, </w:t>
      </w:r>
      <w:r w:rsidR="00D67DA6">
        <w:rPr>
          <w:rFonts w:asciiTheme="minorHAnsi" w:hAnsiTheme="minorHAnsi"/>
          <w:lang w:val="en-GB"/>
        </w:rPr>
        <w:t>c</w:t>
      </w:r>
      <w:r w:rsidRPr="00951C44">
        <w:rPr>
          <w:rFonts w:asciiTheme="minorHAnsi" w:hAnsiTheme="minorHAnsi"/>
          <w:lang w:val="en-GB"/>
        </w:rPr>
        <w:t xml:space="preserve">ounties and </w:t>
      </w:r>
      <w:r w:rsidR="00D67DA6">
        <w:rPr>
          <w:rFonts w:asciiTheme="minorHAnsi" w:hAnsiTheme="minorHAnsi"/>
          <w:lang w:val="en-GB"/>
        </w:rPr>
        <w:t>r</w:t>
      </w:r>
      <w:r w:rsidRPr="00951C44">
        <w:rPr>
          <w:rFonts w:asciiTheme="minorHAnsi" w:hAnsiTheme="minorHAnsi"/>
          <w:lang w:val="en-GB"/>
        </w:rPr>
        <w:t>egions have effective recruitment and selection procedures for staff</w:t>
      </w:r>
      <w:r w:rsidR="00D67DA6">
        <w:rPr>
          <w:rFonts w:asciiTheme="minorHAnsi" w:hAnsiTheme="minorHAnsi"/>
          <w:lang w:val="en-GB"/>
        </w:rPr>
        <w:t xml:space="preserve"> and </w:t>
      </w:r>
      <w:r w:rsidRPr="00951C44">
        <w:rPr>
          <w:rFonts w:asciiTheme="minorHAnsi" w:hAnsiTheme="minorHAnsi"/>
          <w:lang w:val="en-GB"/>
        </w:rPr>
        <w:t>volunteers</w:t>
      </w:r>
      <w:r w:rsidR="00567E68" w:rsidRPr="00951C44">
        <w:rPr>
          <w:rFonts w:asciiTheme="minorHAnsi" w:hAnsiTheme="minorHAnsi"/>
          <w:lang w:val="en-GB"/>
        </w:rPr>
        <w:t>.</w:t>
      </w:r>
    </w:p>
    <w:p w14:paraId="4250BB6C" w14:textId="77777777" w:rsidR="006D3119" w:rsidRPr="00951C44" w:rsidRDefault="006D3119">
      <w:pPr>
        <w:outlineLvl w:val="2"/>
        <w:rPr>
          <w:rFonts w:asciiTheme="minorHAnsi" w:hAnsiTheme="minorHAnsi"/>
          <w:sz w:val="16"/>
          <w:szCs w:val="16"/>
          <w:lang w:val="en-GB"/>
        </w:rPr>
      </w:pPr>
    </w:p>
    <w:p w14:paraId="559F8702" w14:textId="652B40A3" w:rsidR="00E96528" w:rsidRDefault="00D67DA6">
      <w:pPr>
        <w:outlineLvl w:val="2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For more </w:t>
      </w:r>
      <w:r w:rsidR="006D3119" w:rsidRPr="00951C44">
        <w:rPr>
          <w:rFonts w:asciiTheme="minorHAnsi" w:hAnsiTheme="minorHAnsi"/>
          <w:lang w:val="en-GB"/>
        </w:rPr>
        <w:t>information</w:t>
      </w:r>
      <w:r>
        <w:rPr>
          <w:rFonts w:asciiTheme="minorHAnsi" w:hAnsiTheme="minorHAnsi"/>
          <w:lang w:val="en-GB"/>
        </w:rPr>
        <w:t>, see</w:t>
      </w:r>
      <w:r w:rsidR="00241CA2" w:rsidRPr="00951C44">
        <w:rPr>
          <w:rFonts w:asciiTheme="minorHAnsi" w:hAnsiTheme="minorHAnsi"/>
          <w:lang w:val="en-GB"/>
        </w:rPr>
        <w:t xml:space="preserve"> </w:t>
      </w:r>
      <w:r w:rsidR="00E96528">
        <w:rPr>
          <w:rFonts w:asciiTheme="minorHAnsi" w:hAnsiTheme="minorHAnsi"/>
          <w:lang w:val="en-GB"/>
        </w:rPr>
        <w:t>a</w:t>
      </w:r>
      <w:r w:rsidR="00F8399A" w:rsidRPr="00951C44">
        <w:rPr>
          <w:rFonts w:asciiTheme="minorHAnsi" w:hAnsiTheme="minorHAnsi"/>
          <w:lang w:val="en-GB"/>
        </w:rPr>
        <w:t>ppendix D: G</w:t>
      </w:r>
      <w:r w:rsidR="006D3119" w:rsidRPr="00951C44">
        <w:rPr>
          <w:rFonts w:asciiTheme="minorHAnsi" w:hAnsiTheme="minorHAnsi"/>
          <w:lang w:val="en-GB"/>
        </w:rPr>
        <w:t xml:space="preserve">uidance </w:t>
      </w:r>
      <w:r w:rsidR="00F8399A" w:rsidRPr="00951C44">
        <w:rPr>
          <w:rFonts w:asciiTheme="minorHAnsi" w:hAnsiTheme="minorHAnsi"/>
          <w:lang w:val="en-GB"/>
        </w:rPr>
        <w:t xml:space="preserve">Document </w:t>
      </w:r>
      <w:r w:rsidR="006D3119" w:rsidRPr="00951C44">
        <w:rPr>
          <w:rFonts w:asciiTheme="minorHAnsi" w:hAnsiTheme="minorHAnsi"/>
          <w:lang w:val="en-GB"/>
        </w:rPr>
        <w:t>SCG 0</w:t>
      </w:r>
      <w:r w:rsidR="007D14C3" w:rsidRPr="00951C44">
        <w:rPr>
          <w:rFonts w:asciiTheme="minorHAnsi" w:hAnsiTheme="minorHAnsi"/>
          <w:lang w:val="en-GB"/>
        </w:rPr>
        <w:t>3</w:t>
      </w:r>
      <w:r w:rsidR="006D3119" w:rsidRPr="00951C44">
        <w:rPr>
          <w:rFonts w:asciiTheme="minorHAnsi" w:hAnsiTheme="minorHAnsi"/>
          <w:lang w:val="en-GB"/>
        </w:rPr>
        <w:t xml:space="preserve"> </w:t>
      </w:r>
      <w:r w:rsidR="00373FAA" w:rsidRPr="00951C44">
        <w:rPr>
          <w:rFonts w:asciiTheme="minorHAnsi" w:hAnsiTheme="minorHAnsi"/>
          <w:lang w:val="en-GB"/>
        </w:rPr>
        <w:t>at</w:t>
      </w:r>
      <w:r w:rsidR="00373FAA" w:rsidRPr="00951C44">
        <w:rPr>
          <w:rFonts w:asciiTheme="minorHAnsi" w:hAnsiTheme="minorHAnsi"/>
          <w:color w:val="FF0000"/>
          <w:lang w:val="en-GB"/>
        </w:rPr>
        <w:t xml:space="preserve"> </w:t>
      </w:r>
      <w:r w:rsidR="00E96528" w:rsidRPr="006F7696">
        <w:t>www.archerygb.org</w:t>
      </w:r>
      <w:r w:rsidR="00E96528">
        <w:rPr>
          <w:rFonts w:asciiTheme="minorHAnsi" w:hAnsiTheme="minorHAnsi"/>
          <w:lang w:val="en-GB"/>
        </w:rPr>
        <w:t>.</w:t>
      </w:r>
    </w:p>
    <w:p w14:paraId="640B4BA4" w14:textId="77777777" w:rsidR="00E96528" w:rsidRDefault="00E96528">
      <w:pPr>
        <w:outlineLvl w:val="2"/>
        <w:rPr>
          <w:rFonts w:asciiTheme="minorHAnsi" w:hAnsiTheme="minorHAnsi"/>
          <w:lang w:val="en-GB"/>
        </w:rPr>
      </w:pPr>
    </w:p>
    <w:p w14:paraId="2061AC58" w14:textId="475B9A76" w:rsidR="006D3119" w:rsidRPr="00951C44" w:rsidRDefault="00EA2C55">
      <w:pPr>
        <w:outlineLvl w:val="2"/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 xml:space="preserve">The </w:t>
      </w:r>
      <w:hyperlink r:id="rId11" w:tgtFrame="_blank" w:tooltip="Disclosure and Barring Service" w:history="1">
        <w:r w:rsidRPr="00951C44">
          <w:rPr>
            <w:rFonts w:asciiTheme="minorHAnsi" w:hAnsiTheme="minorHAnsi"/>
            <w:lang w:val="en-GB"/>
          </w:rPr>
          <w:t>Disclosure and Barring Service</w:t>
        </w:r>
      </w:hyperlink>
      <w:r w:rsidRPr="00951C44">
        <w:rPr>
          <w:rFonts w:asciiTheme="minorHAnsi" w:hAnsiTheme="minorHAnsi"/>
          <w:lang w:val="en-GB"/>
        </w:rPr>
        <w:t xml:space="preserve"> (DBS) (</w:t>
      </w:r>
      <w:r w:rsidR="00E96528">
        <w:rPr>
          <w:rFonts w:asciiTheme="minorHAnsi" w:hAnsiTheme="minorHAnsi"/>
          <w:lang w:val="en-GB"/>
        </w:rPr>
        <w:t>previously the</w:t>
      </w:r>
      <w:r w:rsidR="00E96528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>Criminal Records Bureau) and Independent Saf</w:t>
      </w:r>
      <w:r w:rsidR="00776A22" w:rsidRPr="00951C44">
        <w:rPr>
          <w:rFonts w:asciiTheme="minorHAnsi" w:hAnsiTheme="minorHAnsi"/>
          <w:lang w:val="en-GB"/>
        </w:rPr>
        <w:t>eguarding Authority (ISA), help</w:t>
      </w:r>
      <w:r w:rsidRPr="00951C44">
        <w:rPr>
          <w:rFonts w:asciiTheme="minorHAnsi" w:hAnsiTheme="minorHAnsi"/>
          <w:lang w:val="en-GB"/>
        </w:rPr>
        <w:t xml:space="preserve"> employers make safer recruitment decisions and prevent unsuitable people from working with vulnerable groups, including children.</w:t>
      </w:r>
      <w:r w:rsidR="00241CA2" w:rsidRPr="00951C44">
        <w:rPr>
          <w:rFonts w:asciiTheme="minorHAnsi" w:hAnsiTheme="minorHAnsi"/>
          <w:lang w:val="en-GB"/>
        </w:rPr>
        <w:t xml:space="preserve"> </w:t>
      </w:r>
    </w:p>
    <w:p w14:paraId="5E1D76AC" w14:textId="77777777" w:rsidR="00241CA2" w:rsidRPr="00951C44" w:rsidRDefault="00241CA2">
      <w:pPr>
        <w:outlineLvl w:val="2"/>
        <w:rPr>
          <w:rFonts w:asciiTheme="minorHAnsi" w:hAnsiTheme="minorHAnsi"/>
          <w:sz w:val="16"/>
          <w:szCs w:val="16"/>
          <w:lang w:val="en-GB"/>
        </w:rPr>
      </w:pPr>
    </w:p>
    <w:p w14:paraId="2B5E81FF" w14:textId="0B38F365" w:rsidR="00241CA2" w:rsidRPr="00E96528" w:rsidRDefault="00D67DA6">
      <w:pPr>
        <w:outlineLvl w:val="2"/>
        <w:rPr>
          <w:rFonts w:asciiTheme="minorHAnsi" w:hAnsiTheme="minorHAnsi"/>
          <w:szCs w:val="22"/>
          <w:lang w:val="en-GB"/>
        </w:rPr>
      </w:pPr>
      <w:r>
        <w:rPr>
          <w:rFonts w:asciiTheme="minorHAnsi" w:hAnsiTheme="minorHAnsi"/>
          <w:szCs w:val="22"/>
          <w:lang w:val="en-GB"/>
        </w:rPr>
        <w:t>For more</w:t>
      </w:r>
      <w:r w:rsidRPr="00951C44">
        <w:rPr>
          <w:rFonts w:asciiTheme="minorHAnsi" w:hAnsiTheme="minorHAnsi"/>
          <w:szCs w:val="22"/>
          <w:lang w:val="en-GB"/>
        </w:rPr>
        <w:t xml:space="preserve"> </w:t>
      </w:r>
      <w:r w:rsidR="00241CA2" w:rsidRPr="00951C44">
        <w:rPr>
          <w:rFonts w:asciiTheme="minorHAnsi" w:hAnsiTheme="minorHAnsi"/>
          <w:szCs w:val="22"/>
          <w:lang w:val="en-GB"/>
        </w:rPr>
        <w:t>information</w:t>
      </w:r>
      <w:r>
        <w:rPr>
          <w:rFonts w:asciiTheme="minorHAnsi" w:hAnsiTheme="minorHAnsi"/>
          <w:szCs w:val="22"/>
          <w:lang w:val="en-GB"/>
        </w:rPr>
        <w:t>, see</w:t>
      </w:r>
      <w:r w:rsidR="00241CA2" w:rsidRPr="00951C44">
        <w:rPr>
          <w:rFonts w:asciiTheme="minorHAnsi" w:hAnsiTheme="minorHAnsi"/>
          <w:szCs w:val="22"/>
          <w:lang w:val="en-GB"/>
        </w:rPr>
        <w:t xml:space="preserve"> </w:t>
      </w:r>
      <w:r w:rsidR="00E96528" w:rsidRPr="006F7696">
        <w:t>www.gov.uk/government/organisations/disclosure-and-barring-service</w:t>
      </w:r>
      <w:r w:rsidR="00E96528" w:rsidRPr="006F7696">
        <w:rPr>
          <w:rStyle w:val="Hyperlink"/>
          <w:rFonts w:asciiTheme="minorHAnsi" w:hAnsiTheme="minorHAnsi"/>
          <w:color w:val="auto"/>
          <w:szCs w:val="22"/>
          <w:u w:val="none"/>
          <w:lang w:val="en-GB"/>
        </w:rPr>
        <w:t>.</w:t>
      </w:r>
    </w:p>
    <w:bookmarkEnd w:id="2"/>
    <w:p w14:paraId="63ADE17C" w14:textId="28FB86A4" w:rsidR="00EA2C55" w:rsidRPr="00951C44" w:rsidRDefault="00EA2C55">
      <w:pPr>
        <w:pStyle w:val="Heading1"/>
        <w:rPr>
          <w:rStyle w:val="module-heading15"/>
          <w:rFonts w:ascii="Calibri" w:hAnsi="Calibri"/>
          <w:b w:val="0"/>
          <w:bCs w:val="0"/>
          <w:color w:val="auto"/>
          <w:szCs w:val="20"/>
          <w:lang w:val="en-US"/>
        </w:rPr>
      </w:pPr>
      <w:r w:rsidRPr="00951C44">
        <w:rPr>
          <w:rStyle w:val="module-heading15"/>
        </w:rPr>
        <w:t>Anti-</w:t>
      </w:r>
      <w:r w:rsidR="00D67DA6">
        <w:rPr>
          <w:rStyle w:val="module-heading15"/>
        </w:rPr>
        <w:t>b</w:t>
      </w:r>
      <w:r w:rsidRPr="00951C44">
        <w:rPr>
          <w:rStyle w:val="module-heading15"/>
        </w:rPr>
        <w:t>ullying</w:t>
      </w:r>
    </w:p>
    <w:p w14:paraId="20B047B0" w14:textId="3EB0F030" w:rsidR="00373FAA" w:rsidRDefault="00EA2C55">
      <w:pPr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 xml:space="preserve">Sports organisations play an important role in creating a positive </w:t>
      </w:r>
      <w:r w:rsidR="00E96528">
        <w:rPr>
          <w:rFonts w:asciiTheme="minorHAnsi" w:hAnsiTheme="minorHAnsi"/>
          <w:lang w:val="en-GB"/>
        </w:rPr>
        <w:t>environment</w:t>
      </w:r>
      <w:r w:rsidRPr="00951C44">
        <w:rPr>
          <w:rFonts w:asciiTheme="minorHAnsi" w:hAnsiTheme="minorHAnsi"/>
          <w:lang w:val="en-GB"/>
        </w:rPr>
        <w:t xml:space="preserve"> that challenges bullying</w:t>
      </w:r>
      <w:r w:rsidR="00406C8C" w:rsidRPr="00951C44">
        <w:rPr>
          <w:rFonts w:asciiTheme="minorHAnsi" w:hAnsiTheme="minorHAnsi"/>
          <w:lang w:val="en-GB"/>
        </w:rPr>
        <w:t xml:space="preserve">.  This can be done </w:t>
      </w:r>
      <w:r w:rsidRPr="00951C44">
        <w:rPr>
          <w:rFonts w:asciiTheme="minorHAnsi" w:hAnsiTheme="minorHAnsi"/>
          <w:lang w:val="en-GB"/>
        </w:rPr>
        <w:t xml:space="preserve">by </w:t>
      </w:r>
      <w:r w:rsidR="00893BA9">
        <w:rPr>
          <w:rFonts w:asciiTheme="minorHAnsi" w:hAnsiTheme="minorHAnsi"/>
          <w:lang w:val="en-GB"/>
        </w:rPr>
        <w:t>giving</w:t>
      </w:r>
      <w:r w:rsidR="00893BA9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 xml:space="preserve">children and young people </w:t>
      </w:r>
      <w:r w:rsidR="00893BA9">
        <w:rPr>
          <w:rFonts w:asciiTheme="minorHAnsi" w:hAnsiTheme="minorHAnsi"/>
          <w:lang w:val="en-GB"/>
        </w:rPr>
        <w:t xml:space="preserve">the power </w:t>
      </w:r>
      <w:r w:rsidRPr="00951C44">
        <w:rPr>
          <w:rFonts w:asciiTheme="minorHAnsi" w:hAnsiTheme="minorHAnsi"/>
          <w:lang w:val="en-GB"/>
        </w:rPr>
        <w:t xml:space="preserve">to understand the </w:t>
      </w:r>
      <w:r w:rsidR="00893BA9">
        <w:rPr>
          <w:rFonts w:asciiTheme="minorHAnsi" w:hAnsiTheme="minorHAnsi"/>
          <w:lang w:val="en-GB"/>
        </w:rPr>
        <w:t>effect</w:t>
      </w:r>
      <w:r w:rsidR="00893BA9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>of bullying</w:t>
      </w:r>
      <w:r w:rsidR="00E96528">
        <w:rPr>
          <w:rFonts w:asciiTheme="minorHAnsi" w:hAnsiTheme="minorHAnsi"/>
          <w:lang w:val="en-GB"/>
        </w:rPr>
        <w:t xml:space="preserve"> and</w:t>
      </w:r>
      <w:r w:rsidRPr="00951C44">
        <w:rPr>
          <w:rFonts w:asciiTheme="minorHAnsi" w:hAnsiTheme="minorHAnsi"/>
          <w:lang w:val="en-GB"/>
        </w:rPr>
        <w:t xml:space="preserve"> how best to deal with it</w:t>
      </w:r>
      <w:r w:rsidR="00E96528">
        <w:rPr>
          <w:rFonts w:asciiTheme="minorHAnsi" w:hAnsiTheme="minorHAnsi"/>
          <w:lang w:val="en-GB"/>
        </w:rPr>
        <w:t>,</w:t>
      </w:r>
      <w:r w:rsidRPr="00951C44">
        <w:rPr>
          <w:rFonts w:asciiTheme="minorHAnsi" w:hAnsiTheme="minorHAnsi"/>
          <w:lang w:val="en-GB"/>
        </w:rPr>
        <w:t xml:space="preserve"> and agree standards of behaviour.</w:t>
      </w:r>
    </w:p>
    <w:p w14:paraId="24FB40F9" w14:textId="77777777" w:rsidR="00A22F4D" w:rsidRDefault="00A22F4D">
      <w:pPr>
        <w:rPr>
          <w:rFonts w:asciiTheme="minorHAnsi" w:hAnsiTheme="minorHAnsi"/>
          <w:lang w:val="en-GB"/>
        </w:rPr>
      </w:pPr>
    </w:p>
    <w:p w14:paraId="5101930D" w14:textId="55F85AA3" w:rsidR="00A22F4D" w:rsidRPr="008D0D8E" w:rsidRDefault="00A22F4D">
      <w:r w:rsidRPr="008D0D8E">
        <w:t>For more information see:</w:t>
      </w:r>
    </w:p>
    <w:p w14:paraId="33B9F250" w14:textId="3BE49FDE" w:rsidR="00A22F4D" w:rsidRPr="008D0D8E" w:rsidRDefault="00A22F4D">
      <w:r w:rsidRPr="008D0D8E">
        <w:t>Archery GB Anti-Bullying Policy under the following hyper-link:</w:t>
      </w:r>
    </w:p>
    <w:p w14:paraId="7FF7A096" w14:textId="0C541F18" w:rsidR="00A22F4D" w:rsidRDefault="00000000">
      <w:pPr>
        <w:rPr>
          <w:rFonts w:asciiTheme="minorHAnsi" w:hAnsiTheme="minorHAnsi"/>
          <w:lang w:val="en-GB"/>
        </w:rPr>
      </w:pPr>
      <w:hyperlink r:id="rId12" w:history="1">
        <w:r w:rsidR="00A22F4D" w:rsidRPr="008D0D8E">
          <w:rPr>
            <w:rStyle w:val="Hyperlink"/>
          </w:rPr>
          <w:t>https://www.archerygb.org/about-us-structure-safeguard/safeguard/policy-guidence/</w:t>
        </w:r>
      </w:hyperlink>
    </w:p>
    <w:p w14:paraId="7BFA74DF" w14:textId="6A6B4A49" w:rsidR="00A22F4D" w:rsidRDefault="00A22F4D">
      <w:pPr>
        <w:rPr>
          <w:rFonts w:asciiTheme="minorHAnsi" w:hAnsiTheme="minorHAnsi"/>
          <w:lang w:val="en-GB"/>
        </w:rPr>
      </w:pPr>
    </w:p>
    <w:p w14:paraId="310DC9BB" w14:textId="3322CFCE" w:rsidR="00A22F4D" w:rsidRPr="008D0D8E" w:rsidRDefault="00A22F4D">
      <w:pPr>
        <w:rPr>
          <w:rFonts w:asciiTheme="minorHAnsi" w:hAnsiTheme="minorHAnsi"/>
          <w:lang w:val="en-GB"/>
        </w:rPr>
      </w:pPr>
      <w:r w:rsidRPr="008D0D8E">
        <w:rPr>
          <w:rFonts w:asciiTheme="minorHAnsi" w:hAnsiTheme="minorHAnsi"/>
          <w:lang w:val="en-GB"/>
        </w:rPr>
        <w:t>NSPCC Protecting Children from bullying and cyberbullying:</w:t>
      </w:r>
    </w:p>
    <w:p w14:paraId="2AB27C01" w14:textId="28F31E31" w:rsidR="00A22F4D" w:rsidRDefault="00000000">
      <w:hyperlink r:id="rId13" w:history="1">
        <w:r w:rsidR="00A22F4D" w:rsidRPr="008D0D8E">
          <w:rPr>
            <w:color w:val="0000FF"/>
            <w:u w:val="single"/>
          </w:rPr>
          <w:t>https://learning.nspcc.org.uk/child-abuse-and-neglect/bullying/</w:t>
        </w:r>
      </w:hyperlink>
    </w:p>
    <w:p w14:paraId="3398AA43" w14:textId="77777777" w:rsidR="00EA2C55" w:rsidRPr="00951C44" w:rsidRDefault="00EA2C55">
      <w:pPr>
        <w:pStyle w:val="Heading1"/>
        <w:rPr>
          <w:szCs w:val="16"/>
        </w:rPr>
      </w:pPr>
      <w:r w:rsidRPr="00951C44">
        <w:rPr>
          <w:rStyle w:val="module-heading15"/>
        </w:rPr>
        <w:t>Whistle</w:t>
      </w:r>
      <w:r w:rsidR="00E96528">
        <w:rPr>
          <w:rStyle w:val="module-heading15"/>
        </w:rPr>
        <w:t>-</w:t>
      </w:r>
      <w:r w:rsidRPr="00951C44">
        <w:rPr>
          <w:rStyle w:val="module-heading15"/>
        </w:rPr>
        <w:t>blowing</w:t>
      </w:r>
    </w:p>
    <w:p w14:paraId="02C895EC" w14:textId="4DE88BA1" w:rsidR="00EA2C55" w:rsidRPr="00951C44" w:rsidRDefault="00EA2C55">
      <w:pPr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 xml:space="preserve">It is important that </w:t>
      </w:r>
      <w:r w:rsidR="00893BA9">
        <w:rPr>
          <w:rFonts w:asciiTheme="minorHAnsi" w:hAnsiTheme="minorHAnsi"/>
          <w:lang w:val="en-GB"/>
        </w:rPr>
        <w:t>you</w:t>
      </w:r>
      <w:r w:rsidRPr="00951C44">
        <w:rPr>
          <w:rFonts w:asciiTheme="minorHAnsi" w:hAnsiTheme="minorHAnsi"/>
          <w:lang w:val="en-GB"/>
        </w:rPr>
        <w:t xml:space="preserve"> have the confidence to come forward to speak or act if </w:t>
      </w:r>
      <w:r w:rsidR="00893BA9">
        <w:rPr>
          <w:rFonts w:asciiTheme="minorHAnsi" w:hAnsiTheme="minorHAnsi"/>
          <w:lang w:val="en-GB"/>
        </w:rPr>
        <w:t>you</w:t>
      </w:r>
      <w:r w:rsidR="00893BA9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>are unhappy with anything.</w:t>
      </w:r>
    </w:p>
    <w:p w14:paraId="642C4072" w14:textId="77777777" w:rsidR="00EA2C55" w:rsidRPr="00951C44" w:rsidRDefault="00EA2C55">
      <w:pPr>
        <w:rPr>
          <w:rFonts w:asciiTheme="minorHAnsi" w:hAnsiTheme="minorHAnsi"/>
          <w:sz w:val="16"/>
          <w:szCs w:val="16"/>
          <w:lang w:val="en-GB"/>
        </w:rPr>
      </w:pPr>
    </w:p>
    <w:p w14:paraId="10B13AB9" w14:textId="03E3DCAD" w:rsidR="00EA2C55" w:rsidRPr="00951C44" w:rsidRDefault="00EA2C55">
      <w:pPr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>Whistle</w:t>
      </w:r>
      <w:r w:rsidR="00E96528">
        <w:rPr>
          <w:rFonts w:asciiTheme="minorHAnsi" w:hAnsiTheme="minorHAnsi"/>
          <w:lang w:val="en-GB"/>
        </w:rPr>
        <w:t>-</w:t>
      </w:r>
      <w:r w:rsidRPr="00951C44">
        <w:rPr>
          <w:rFonts w:asciiTheme="minorHAnsi" w:hAnsiTheme="minorHAnsi"/>
          <w:lang w:val="en-GB"/>
        </w:rPr>
        <w:t xml:space="preserve">blowing </w:t>
      </w:r>
      <w:r w:rsidR="00893BA9">
        <w:rPr>
          <w:rFonts w:asciiTheme="minorHAnsi" w:hAnsiTheme="minorHAnsi"/>
          <w:lang w:val="en-GB"/>
        </w:rPr>
        <w:t>happens</w:t>
      </w:r>
      <w:r w:rsidR="00893BA9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 xml:space="preserve">when a person raises a concern about </w:t>
      </w:r>
      <w:r w:rsidR="00893BA9">
        <w:rPr>
          <w:rFonts w:asciiTheme="minorHAnsi" w:hAnsiTheme="minorHAnsi"/>
          <w:lang w:val="en-GB"/>
        </w:rPr>
        <w:t xml:space="preserve">a </w:t>
      </w:r>
      <w:r w:rsidRPr="00951C44">
        <w:rPr>
          <w:rFonts w:asciiTheme="minorHAnsi" w:hAnsiTheme="minorHAnsi"/>
          <w:lang w:val="en-GB"/>
        </w:rPr>
        <w:t>dangerous, illegal activity or any wrongdoing within their sports organisation.</w:t>
      </w:r>
    </w:p>
    <w:p w14:paraId="7A26857F" w14:textId="77777777" w:rsidR="00EA2C55" w:rsidRPr="00951C44" w:rsidRDefault="00EA2C55">
      <w:pPr>
        <w:rPr>
          <w:rFonts w:asciiTheme="minorHAnsi" w:hAnsiTheme="minorHAnsi"/>
          <w:sz w:val="16"/>
          <w:szCs w:val="16"/>
          <w:lang w:val="en-GB"/>
        </w:rPr>
      </w:pPr>
    </w:p>
    <w:p w14:paraId="32DC657B" w14:textId="0B5CA3CE" w:rsidR="00373FAA" w:rsidRPr="00951C44" w:rsidRDefault="00EA2C55">
      <w:pPr>
        <w:rPr>
          <w:rFonts w:asciiTheme="minorHAnsi" w:hAnsiTheme="minorHAnsi"/>
          <w:lang w:val="en-GB"/>
        </w:rPr>
      </w:pPr>
      <w:r w:rsidRPr="00951C44">
        <w:rPr>
          <w:rFonts w:asciiTheme="minorHAnsi" w:hAnsiTheme="minorHAnsi"/>
          <w:lang w:val="en-GB"/>
        </w:rPr>
        <w:t>Whistle</w:t>
      </w:r>
      <w:r w:rsidR="00E96528">
        <w:rPr>
          <w:rFonts w:asciiTheme="minorHAnsi" w:hAnsiTheme="minorHAnsi"/>
          <w:lang w:val="en-GB"/>
        </w:rPr>
        <w:t>-</w:t>
      </w:r>
      <w:r w:rsidRPr="00951C44">
        <w:rPr>
          <w:rFonts w:asciiTheme="minorHAnsi" w:hAnsiTheme="minorHAnsi"/>
          <w:lang w:val="en-GB"/>
        </w:rPr>
        <w:t>blowing can involve sharing potentially vital information about health</w:t>
      </w:r>
      <w:r w:rsidR="00893BA9">
        <w:rPr>
          <w:rFonts w:asciiTheme="minorHAnsi" w:hAnsiTheme="minorHAnsi"/>
          <w:lang w:val="en-GB"/>
        </w:rPr>
        <w:t>-</w:t>
      </w:r>
      <w:r w:rsidRPr="00951C44">
        <w:rPr>
          <w:rFonts w:asciiTheme="minorHAnsi" w:hAnsiTheme="minorHAnsi"/>
          <w:lang w:val="en-GB"/>
        </w:rPr>
        <w:t>and</w:t>
      </w:r>
      <w:r w:rsidR="00893BA9">
        <w:rPr>
          <w:rFonts w:asciiTheme="minorHAnsi" w:hAnsiTheme="minorHAnsi"/>
          <w:lang w:val="en-GB"/>
        </w:rPr>
        <w:t>-</w:t>
      </w:r>
      <w:r w:rsidRPr="00951C44">
        <w:rPr>
          <w:rFonts w:asciiTheme="minorHAnsi" w:hAnsiTheme="minorHAnsi"/>
          <w:lang w:val="en-GB"/>
        </w:rPr>
        <w:t xml:space="preserve">safety risks, environmental factors, harm of children, young people or vulnerable adults, covering </w:t>
      </w:r>
      <w:r w:rsidRPr="00951C44">
        <w:rPr>
          <w:rFonts w:asciiTheme="minorHAnsi" w:hAnsiTheme="minorHAnsi"/>
          <w:lang w:val="en-GB"/>
        </w:rPr>
        <w:lastRenderedPageBreak/>
        <w:t>up for someone and much more.</w:t>
      </w:r>
      <w:r w:rsidR="00406C8C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 xml:space="preserve"> Any of these factors</w:t>
      </w:r>
      <w:r w:rsidR="00406C8C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>should be</w:t>
      </w:r>
      <w:r w:rsidR="00406C8C" w:rsidRPr="00951C44">
        <w:rPr>
          <w:rFonts w:asciiTheme="minorHAnsi" w:hAnsiTheme="minorHAnsi"/>
          <w:lang w:val="en-GB"/>
        </w:rPr>
        <w:t xml:space="preserve"> </w:t>
      </w:r>
      <w:r w:rsidR="00893BA9">
        <w:rPr>
          <w:rFonts w:asciiTheme="minorHAnsi" w:hAnsiTheme="minorHAnsi"/>
          <w:lang w:val="en-GB"/>
        </w:rPr>
        <w:t>dealt with</w:t>
      </w:r>
      <w:r w:rsidR="00893BA9" w:rsidRPr="00951C44">
        <w:rPr>
          <w:rFonts w:asciiTheme="minorHAnsi" w:hAnsiTheme="minorHAnsi"/>
          <w:lang w:val="en-GB"/>
        </w:rPr>
        <w:t xml:space="preserve"> </w:t>
      </w:r>
      <w:r w:rsidRPr="00951C44">
        <w:rPr>
          <w:rFonts w:asciiTheme="minorHAnsi" w:hAnsiTheme="minorHAnsi"/>
          <w:lang w:val="en-GB"/>
        </w:rPr>
        <w:t>immediately, so 'blow the whistle' as early as possible to prevent any real damage being done.</w:t>
      </w:r>
    </w:p>
    <w:p w14:paraId="4C2DDB67" w14:textId="77777777" w:rsidR="00373FAA" w:rsidRPr="00951C44" w:rsidRDefault="00373FAA">
      <w:pPr>
        <w:rPr>
          <w:rFonts w:asciiTheme="minorHAnsi" w:hAnsiTheme="minorHAnsi"/>
          <w:sz w:val="16"/>
          <w:szCs w:val="16"/>
          <w:lang w:val="en-GB"/>
        </w:rPr>
      </w:pPr>
    </w:p>
    <w:p w14:paraId="3F2D184A" w14:textId="77777777" w:rsidR="00A22F4D" w:rsidRDefault="006D3119">
      <w:pPr>
        <w:rPr>
          <w:rFonts w:asciiTheme="minorHAnsi" w:hAnsiTheme="minorHAnsi"/>
          <w:szCs w:val="22"/>
          <w:lang w:val="en-GB"/>
        </w:rPr>
      </w:pPr>
      <w:r w:rsidRPr="00951C44">
        <w:rPr>
          <w:rFonts w:asciiTheme="minorHAnsi" w:hAnsiTheme="minorHAnsi"/>
          <w:szCs w:val="22"/>
          <w:lang w:val="en-GB"/>
        </w:rPr>
        <w:t xml:space="preserve">For </w:t>
      </w:r>
      <w:r w:rsidR="00893BA9">
        <w:rPr>
          <w:rFonts w:asciiTheme="minorHAnsi" w:hAnsiTheme="minorHAnsi"/>
          <w:szCs w:val="22"/>
          <w:lang w:val="en-GB"/>
        </w:rPr>
        <w:t>more</w:t>
      </w:r>
      <w:r w:rsidR="00893BA9" w:rsidRPr="00951C44">
        <w:rPr>
          <w:rFonts w:asciiTheme="minorHAnsi" w:hAnsiTheme="minorHAnsi"/>
          <w:szCs w:val="22"/>
          <w:lang w:val="en-GB"/>
        </w:rPr>
        <w:t xml:space="preserve"> </w:t>
      </w:r>
      <w:r w:rsidRPr="00951C44">
        <w:rPr>
          <w:rFonts w:asciiTheme="minorHAnsi" w:hAnsiTheme="minorHAnsi"/>
          <w:szCs w:val="22"/>
          <w:lang w:val="en-GB"/>
        </w:rPr>
        <w:t>information</w:t>
      </w:r>
      <w:r w:rsidR="00893BA9">
        <w:rPr>
          <w:rFonts w:asciiTheme="minorHAnsi" w:hAnsiTheme="minorHAnsi"/>
          <w:szCs w:val="22"/>
          <w:lang w:val="en-GB"/>
        </w:rPr>
        <w:t>,</w:t>
      </w:r>
      <w:r w:rsidRPr="00951C44">
        <w:rPr>
          <w:rFonts w:asciiTheme="minorHAnsi" w:hAnsiTheme="minorHAnsi"/>
          <w:szCs w:val="22"/>
          <w:lang w:val="en-GB"/>
        </w:rPr>
        <w:t xml:space="preserve"> please</w:t>
      </w:r>
      <w:r w:rsidR="00893BA9">
        <w:rPr>
          <w:rFonts w:asciiTheme="minorHAnsi" w:hAnsiTheme="minorHAnsi"/>
          <w:szCs w:val="22"/>
          <w:lang w:val="en-GB"/>
        </w:rPr>
        <w:t xml:space="preserve"> see our</w:t>
      </w:r>
      <w:r w:rsidR="00EA2C55" w:rsidRPr="00951C44">
        <w:rPr>
          <w:rFonts w:asciiTheme="minorHAnsi" w:hAnsiTheme="minorHAnsi"/>
          <w:szCs w:val="22"/>
          <w:lang w:val="en-GB"/>
        </w:rPr>
        <w:t xml:space="preserve"> Whistle</w:t>
      </w:r>
      <w:r w:rsidR="00893BA9">
        <w:rPr>
          <w:rFonts w:asciiTheme="minorHAnsi" w:hAnsiTheme="minorHAnsi"/>
          <w:szCs w:val="22"/>
          <w:lang w:val="en-GB"/>
        </w:rPr>
        <w:t>b</w:t>
      </w:r>
      <w:r w:rsidR="00EA2C55" w:rsidRPr="00951C44">
        <w:rPr>
          <w:rFonts w:asciiTheme="minorHAnsi" w:hAnsiTheme="minorHAnsi"/>
          <w:szCs w:val="22"/>
          <w:lang w:val="en-GB"/>
        </w:rPr>
        <w:t xml:space="preserve">lowing </w:t>
      </w:r>
      <w:r w:rsidR="00893BA9">
        <w:rPr>
          <w:rFonts w:asciiTheme="minorHAnsi" w:hAnsiTheme="minorHAnsi"/>
          <w:szCs w:val="22"/>
          <w:lang w:val="en-GB"/>
        </w:rPr>
        <w:t>p</w:t>
      </w:r>
      <w:r w:rsidR="00EA2C55" w:rsidRPr="00951C44">
        <w:rPr>
          <w:rFonts w:asciiTheme="minorHAnsi" w:hAnsiTheme="minorHAnsi"/>
          <w:szCs w:val="22"/>
          <w:lang w:val="en-GB"/>
        </w:rPr>
        <w:t>olicy</w:t>
      </w:r>
      <w:r w:rsidR="00FF1E07" w:rsidRPr="00951C44">
        <w:rPr>
          <w:rFonts w:asciiTheme="minorHAnsi" w:hAnsiTheme="minorHAnsi"/>
          <w:szCs w:val="22"/>
          <w:lang w:val="en-GB"/>
        </w:rPr>
        <w:t xml:space="preserve">. </w:t>
      </w:r>
      <w:r w:rsidR="00406C8C" w:rsidRPr="00951C44">
        <w:rPr>
          <w:rFonts w:asciiTheme="minorHAnsi" w:hAnsiTheme="minorHAnsi"/>
          <w:szCs w:val="22"/>
          <w:lang w:val="en-GB"/>
        </w:rPr>
        <w:t xml:space="preserve"> </w:t>
      </w:r>
    </w:p>
    <w:p w14:paraId="1646CF58" w14:textId="598ADC2A" w:rsidR="00FF1E07" w:rsidRPr="00951C44" w:rsidRDefault="00893BA9">
      <w:pPr>
        <w:rPr>
          <w:rFonts w:asciiTheme="minorHAnsi" w:hAnsiTheme="minorHAnsi"/>
          <w:szCs w:val="22"/>
          <w:lang w:val="en-GB"/>
        </w:rPr>
      </w:pPr>
      <w:r>
        <w:rPr>
          <w:rFonts w:asciiTheme="minorHAnsi" w:hAnsiTheme="minorHAnsi"/>
          <w:szCs w:val="22"/>
          <w:lang w:val="en-GB"/>
        </w:rPr>
        <w:t>You can find more</w:t>
      </w:r>
      <w:r w:rsidRPr="00951C44">
        <w:rPr>
          <w:rFonts w:asciiTheme="minorHAnsi" w:hAnsiTheme="minorHAnsi"/>
          <w:szCs w:val="22"/>
          <w:lang w:val="en-GB"/>
        </w:rPr>
        <w:t xml:space="preserve"> </w:t>
      </w:r>
      <w:r w:rsidR="00FF1E07" w:rsidRPr="00951C44">
        <w:rPr>
          <w:rFonts w:asciiTheme="minorHAnsi" w:hAnsiTheme="minorHAnsi"/>
          <w:szCs w:val="22"/>
          <w:lang w:val="en-GB"/>
        </w:rPr>
        <w:t xml:space="preserve">information </w:t>
      </w:r>
      <w:r w:rsidR="00EA2C55" w:rsidRPr="00951C44">
        <w:rPr>
          <w:rFonts w:asciiTheme="minorHAnsi" w:hAnsiTheme="minorHAnsi"/>
          <w:szCs w:val="22"/>
          <w:lang w:val="en-GB"/>
        </w:rPr>
        <w:t xml:space="preserve">on </w:t>
      </w:r>
      <w:r>
        <w:rPr>
          <w:rFonts w:asciiTheme="minorHAnsi" w:hAnsiTheme="minorHAnsi"/>
          <w:szCs w:val="22"/>
          <w:lang w:val="en-GB"/>
        </w:rPr>
        <w:t>w</w:t>
      </w:r>
      <w:r w:rsidR="00EA2C55" w:rsidRPr="00951C44">
        <w:rPr>
          <w:rFonts w:asciiTheme="minorHAnsi" w:hAnsiTheme="minorHAnsi"/>
          <w:szCs w:val="22"/>
          <w:lang w:val="en-GB"/>
        </w:rPr>
        <w:t xml:space="preserve">histleblowing </w:t>
      </w:r>
      <w:r w:rsidR="00FF1E07" w:rsidRPr="00951C44">
        <w:rPr>
          <w:rFonts w:asciiTheme="minorHAnsi" w:hAnsiTheme="minorHAnsi"/>
          <w:szCs w:val="22"/>
          <w:lang w:val="en-GB"/>
        </w:rPr>
        <w:t xml:space="preserve">on the </w:t>
      </w:r>
      <w:r w:rsidR="00EA2C55" w:rsidRPr="00951C44">
        <w:rPr>
          <w:rFonts w:asciiTheme="minorHAnsi" w:hAnsiTheme="minorHAnsi"/>
          <w:szCs w:val="22"/>
          <w:lang w:val="en-GB"/>
        </w:rPr>
        <w:t>NSPCC CPSU</w:t>
      </w:r>
      <w:r w:rsidR="00FF1E07" w:rsidRPr="00951C44">
        <w:rPr>
          <w:rFonts w:asciiTheme="minorHAnsi" w:hAnsiTheme="minorHAnsi"/>
          <w:szCs w:val="22"/>
          <w:lang w:val="en-GB"/>
        </w:rPr>
        <w:t xml:space="preserve"> website</w:t>
      </w:r>
      <w:r w:rsidR="00E96528">
        <w:rPr>
          <w:rFonts w:asciiTheme="minorHAnsi" w:hAnsiTheme="minorHAnsi"/>
          <w:szCs w:val="22"/>
          <w:lang w:val="en-GB"/>
        </w:rPr>
        <w:t xml:space="preserve"> at</w:t>
      </w:r>
      <w:r w:rsidR="00FF1E07" w:rsidRPr="00951C44">
        <w:rPr>
          <w:rFonts w:asciiTheme="minorHAnsi" w:hAnsiTheme="minorHAnsi"/>
          <w:color w:val="FF0000"/>
          <w:szCs w:val="22"/>
          <w:lang w:val="en-GB"/>
        </w:rPr>
        <w:t xml:space="preserve"> </w:t>
      </w:r>
      <w:r w:rsidR="00E96528" w:rsidRPr="006F7696">
        <w:t>www.thecpsu.org.uk</w:t>
      </w:r>
      <w:r w:rsidR="00E96528">
        <w:rPr>
          <w:rFonts w:asciiTheme="minorHAnsi" w:hAnsiTheme="minorHAnsi"/>
          <w:szCs w:val="22"/>
          <w:lang w:val="en-GB"/>
        </w:rPr>
        <w:t>.</w:t>
      </w:r>
    </w:p>
    <w:p w14:paraId="358D1D0A" w14:textId="49495D52" w:rsidR="00EA2C55" w:rsidRPr="00951C44" w:rsidRDefault="00EA2C55">
      <w:pPr>
        <w:pStyle w:val="Heading1"/>
        <w:rPr>
          <w:rFonts w:ascii="HelveticaNeueETW01-75Bd" w:hAnsi="HelveticaNeueETW01-75Bd"/>
          <w:color w:val="323232"/>
        </w:rPr>
      </w:pPr>
      <w:r w:rsidRPr="00951C44">
        <w:t>Us</w:t>
      </w:r>
      <w:r w:rsidR="00893BA9">
        <w:t>ing</w:t>
      </w:r>
      <w:r w:rsidRPr="00951C44">
        <w:t xml:space="preserve"> </w:t>
      </w:r>
      <w:r w:rsidR="00893BA9">
        <w:t>p</w:t>
      </w:r>
      <w:r w:rsidRPr="00951C44">
        <w:t>hotographic</w:t>
      </w:r>
      <w:r w:rsidR="00893BA9">
        <w:t xml:space="preserve"> and f</w:t>
      </w:r>
      <w:r w:rsidRPr="00951C44">
        <w:t xml:space="preserve">ilming </w:t>
      </w:r>
      <w:r w:rsidR="00893BA9">
        <w:t>e</w:t>
      </w:r>
      <w:r w:rsidRPr="00951C44">
        <w:t>quipment at sporting events</w:t>
      </w:r>
    </w:p>
    <w:p w14:paraId="019FD9B6" w14:textId="2D88CDB7" w:rsidR="00EA2C55" w:rsidRPr="00655619" w:rsidRDefault="00EA2C55">
      <w:pPr>
        <w:rPr>
          <w:szCs w:val="24"/>
          <w:lang w:val="en-GB"/>
        </w:rPr>
      </w:pPr>
      <w:r w:rsidRPr="00655619">
        <w:rPr>
          <w:szCs w:val="24"/>
          <w:lang w:val="en-GB"/>
        </w:rPr>
        <w:t xml:space="preserve">Parents and </w:t>
      </w:r>
      <w:r w:rsidR="00DB41CA" w:rsidRPr="00655619">
        <w:rPr>
          <w:szCs w:val="24"/>
          <w:lang w:val="en-GB"/>
        </w:rPr>
        <w:t>c</w:t>
      </w:r>
      <w:r w:rsidRPr="00655619">
        <w:rPr>
          <w:szCs w:val="24"/>
          <w:lang w:val="en-GB"/>
        </w:rPr>
        <w:t xml:space="preserve">arers often want to be able to celebrate the achievements of their children when taking part in archery </w:t>
      </w:r>
      <w:r w:rsidR="00406C8C" w:rsidRPr="00655619">
        <w:rPr>
          <w:szCs w:val="24"/>
          <w:lang w:val="en-GB"/>
        </w:rPr>
        <w:t>by</w:t>
      </w:r>
      <w:r w:rsidRPr="00655619">
        <w:rPr>
          <w:szCs w:val="24"/>
          <w:lang w:val="en-GB"/>
        </w:rPr>
        <w:t xml:space="preserve"> taking photographs or videos.  </w:t>
      </w:r>
      <w:r w:rsidR="00893BA9" w:rsidRPr="00655619">
        <w:rPr>
          <w:szCs w:val="24"/>
          <w:lang w:val="en-GB"/>
        </w:rPr>
        <w:t>We</w:t>
      </w:r>
      <w:r w:rsidRPr="00655619">
        <w:rPr>
          <w:szCs w:val="24"/>
          <w:lang w:val="en-GB"/>
        </w:rPr>
        <w:t xml:space="preserve"> and </w:t>
      </w:r>
      <w:r w:rsidR="00893BA9" w:rsidRPr="00655619">
        <w:rPr>
          <w:szCs w:val="24"/>
          <w:lang w:val="en-GB"/>
        </w:rPr>
        <w:t>our c</w:t>
      </w:r>
      <w:r w:rsidRPr="00655619">
        <w:rPr>
          <w:szCs w:val="24"/>
          <w:lang w:val="en-GB"/>
        </w:rPr>
        <w:t xml:space="preserve">lubs may also want to take photographs to promote </w:t>
      </w:r>
      <w:r w:rsidR="00893BA9" w:rsidRPr="00655619">
        <w:rPr>
          <w:szCs w:val="24"/>
          <w:lang w:val="en-GB"/>
        </w:rPr>
        <w:t xml:space="preserve">our </w:t>
      </w:r>
      <w:r w:rsidRPr="00655619">
        <w:rPr>
          <w:szCs w:val="24"/>
          <w:lang w:val="en-GB"/>
        </w:rPr>
        <w:t xml:space="preserve">activities and increase </w:t>
      </w:r>
      <w:r w:rsidR="00893BA9" w:rsidRPr="00655619">
        <w:rPr>
          <w:szCs w:val="24"/>
          <w:lang w:val="en-GB"/>
        </w:rPr>
        <w:t>involvement in the sport</w:t>
      </w:r>
      <w:r w:rsidRPr="00655619">
        <w:rPr>
          <w:szCs w:val="24"/>
          <w:lang w:val="en-GB"/>
        </w:rPr>
        <w:t>.</w:t>
      </w:r>
    </w:p>
    <w:p w14:paraId="6C6FBCC2" w14:textId="77777777" w:rsidR="00553895" w:rsidRPr="00920720" w:rsidRDefault="00553895">
      <w:pPr>
        <w:rPr>
          <w:szCs w:val="24"/>
          <w:lang w:val="en-GB"/>
        </w:rPr>
      </w:pPr>
    </w:p>
    <w:p w14:paraId="15A94DAD" w14:textId="5C4CE89E" w:rsidR="00D651B0" w:rsidRPr="00655619" w:rsidRDefault="00406C8C">
      <w:pPr>
        <w:rPr>
          <w:szCs w:val="24"/>
          <w:lang w:val="en-GB"/>
        </w:rPr>
      </w:pPr>
      <w:r w:rsidRPr="00655619">
        <w:rPr>
          <w:szCs w:val="24"/>
          <w:lang w:val="en-GB"/>
        </w:rPr>
        <w:t>To</w:t>
      </w:r>
      <w:r w:rsidR="00EA2C55" w:rsidRPr="00655619">
        <w:rPr>
          <w:szCs w:val="24"/>
          <w:lang w:val="en-GB"/>
        </w:rPr>
        <w:t xml:space="preserve"> </w:t>
      </w:r>
      <w:r w:rsidR="00893BA9" w:rsidRPr="00655619">
        <w:rPr>
          <w:szCs w:val="24"/>
          <w:lang w:val="en-GB"/>
        </w:rPr>
        <w:t xml:space="preserve">make sure </w:t>
      </w:r>
      <w:r w:rsidR="00EA2C55" w:rsidRPr="00655619">
        <w:rPr>
          <w:szCs w:val="24"/>
          <w:lang w:val="en-GB"/>
        </w:rPr>
        <w:t xml:space="preserve">that all necessary steps are taken to protect children and young people from the inappropriate use of their images, </w:t>
      </w:r>
      <w:r w:rsidR="00893BA9" w:rsidRPr="00655619">
        <w:rPr>
          <w:szCs w:val="24"/>
          <w:lang w:val="en-GB"/>
        </w:rPr>
        <w:t>we</w:t>
      </w:r>
      <w:r w:rsidRPr="00655619">
        <w:rPr>
          <w:szCs w:val="24"/>
          <w:lang w:val="en-GB"/>
        </w:rPr>
        <w:t xml:space="preserve"> recommend that appropriate and proportionate </w:t>
      </w:r>
      <w:r w:rsidR="00893BA9" w:rsidRPr="00655619">
        <w:rPr>
          <w:szCs w:val="24"/>
          <w:lang w:val="en-GB"/>
        </w:rPr>
        <w:t>protection is</w:t>
      </w:r>
      <w:r w:rsidRPr="00655619">
        <w:rPr>
          <w:szCs w:val="24"/>
          <w:lang w:val="en-GB"/>
        </w:rPr>
        <w:t xml:space="preserve"> in place</w:t>
      </w:r>
      <w:r w:rsidR="00EA2C55" w:rsidRPr="00655619">
        <w:rPr>
          <w:szCs w:val="24"/>
          <w:lang w:val="en-GB"/>
        </w:rPr>
        <w:t>.</w:t>
      </w:r>
    </w:p>
    <w:p w14:paraId="1B1593C8" w14:textId="77777777" w:rsidR="00553895" w:rsidRPr="00920720" w:rsidRDefault="00553895">
      <w:pPr>
        <w:rPr>
          <w:szCs w:val="24"/>
          <w:lang w:val="en-GB"/>
        </w:rPr>
      </w:pPr>
    </w:p>
    <w:p w14:paraId="2F8E9A22" w14:textId="1AE7E263" w:rsidR="00F8399A" w:rsidRPr="00655619" w:rsidRDefault="00E96528">
      <w:pPr>
        <w:rPr>
          <w:szCs w:val="24"/>
          <w:lang w:val="en-GB"/>
        </w:rPr>
      </w:pPr>
      <w:r w:rsidRPr="00655619">
        <w:rPr>
          <w:szCs w:val="24"/>
          <w:lang w:val="en-GB"/>
        </w:rPr>
        <w:t>See o</w:t>
      </w:r>
      <w:r w:rsidR="00893BA9" w:rsidRPr="00655619">
        <w:rPr>
          <w:szCs w:val="24"/>
          <w:lang w:val="en-GB"/>
        </w:rPr>
        <w:t>ur</w:t>
      </w:r>
      <w:r w:rsidR="00EA2C55" w:rsidRPr="00655619">
        <w:rPr>
          <w:szCs w:val="24"/>
          <w:lang w:val="en-GB"/>
        </w:rPr>
        <w:t xml:space="preserve"> guidance document</w:t>
      </w:r>
      <w:r w:rsidR="00F8399A" w:rsidRPr="00655619">
        <w:rPr>
          <w:szCs w:val="24"/>
          <w:lang w:val="en-GB"/>
        </w:rPr>
        <w:t xml:space="preserve"> and </w:t>
      </w:r>
      <w:r w:rsidR="00893BA9" w:rsidRPr="00655619">
        <w:rPr>
          <w:szCs w:val="24"/>
          <w:lang w:val="en-GB"/>
        </w:rPr>
        <w:t xml:space="preserve">permission </w:t>
      </w:r>
      <w:r w:rsidR="00F8399A" w:rsidRPr="00655619">
        <w:rPr>
          <w:szCs w:val="24"/>
          <w:lang w:val="en-GB"/>
        </w:rPr>
        <w:t xml:space="preserve">form for </w:t>
      </w:r>
      <w:r w:rsidR="00EA2C55" w:rsidRPr="00655619">
        <w:rPr>
          <w:szCs w:val="24"/>
          <w:lang w:val="en-GB"/>
        </w:rPr>
        <w:t>photographing</w:t>
      </w:r>
      <w:r w:rsidR="00893BA9" w:rsidRPr="00655619">
        <w:rPr>
          <w:szCs w:val="24"/>
          <w:lang w:val="en-GB"/>
        </w:rPr>
        <w:t xml:space="preserve"> or </w:t>
      </w:r>
      <w:r w:rsidR="00406C8C" w:rsidRPr="00655619">
        <w:rPr>
          <w:szCs w:val="24"/>
          <w:lang w:val="en-GB"/>
        </w:rPr>
        <w:t>f</w:t>
      </w:r>
      <w:r w:rsidR="00F8399A" w:rsidRPr="00655619">
        <w:rPr>
          <w:szCs w:val="24"/>
          <w:lang w:val="en-GB"/>
        </w:rPr>
        <w:t xml:space="preserve">ilming </w:t>
      </w:r>
      <w:r w:rsidR="00EA2C55" w:rsidRPr="00655619">
        <w:rPr>
          <w:szCs w:val="24"/>
          <w:lang w:val="en-GB"/>
        </w:rPr>
        <w:t xml:space="preserve">children and young people in sport </w:t>
      </w:r>
      <w:r w:rsidR="002A2443" w:rsidRPr="00655619">
        <w:rPr>
          <w:szCs w:val="24"/>
          <w:lang w:val="en-GB"/>
        </w:rPr>
        <w:t>(</w:t>
      </w:r>
      <w:r w:rsidRPr="00655619">
        <w:rPr>
          <w:szCs w:val="24"/>
          <w:lang w:val="en-GB"/>
        </w:rPr>
        <w:t>a</w:t>
      </w:r>
      <w:r w:rsidR="00F8399A" w:rsidRPr="00655619">
        <w:rPr>
          <w:szCs w:val="24"/>
          <w:lang w:val="en-GB"/>
        </w:rPr>
        <w:t xml:space="preserve">ppendix F: Guidance Document </w:t>
      </w:r>
      <w:r w:rsidR="00D651B0" w:rsidRPr="00655619">
        <w:rPr>
          <w:szCs w:val="24"/>
          <w:lang w:val="en-GB"/>
        </w:rPr>
        <w:t>SCG 0</w:t>
      </w:r>
      <w:r w:rsidR="007D14C3" w:rsidRPr="00655619">
        <w:rPr>
          <w:szCs w:val="24"/>
          <w:lang w:val="en-GB"/>
        </w:rPr>
        <w:t>5</w:t>
      </w:r>
      <w:r w:rsidR="00F8399A" w:rsidRPr="00655619">
        <w:rPr>
          <w:szCs w:val="24"/>
          <w:lang w:val="en-GB"/>
        </w:rPr>
        <w:t xml:space="preserve"> and </w:t>
      </w:r>
      <w:r w:rsidRPr="00655619">
        <w:rPr>
          <w:szCs w:val="24"/>
          <w:lang w:val="en-GB"/>
        </w:rPr>
        <w:t>a</w:t>
      </w:r>
      <w:r w:rsidR="00F8399A" w:rsidRPr="00655619">
        <w:rPr>
          <w:szCs w:val="24"/>
          <w:lang w:val="en-GB"/>
        </w:rPr>
        <w:t>ppendix N: Form SCF 05)</w:t>
      </w:r>
      <w:r w:rsidR="002A2443" w:rsidRPr="00655619">
        <w:rPr>
          <w:szCs w:val="24"/>
          <w:lang w:val="en-GB"/>
        </w:rPr>
        <w:t>.</w:t>
      </w:r>
    </w:p>
    <w:p w14:paraId="0CBBE338" w14:textId="77777777" w:rsidR="00E96528" w:rsidRPr="00655619" w:rsidRDefault="00E96528">
      <w:pPr>
        <w:rPr>
          <w:szCs w:val="24"/>
          <w:lang w:val="en-GB"/>
        </w:rPr>
      </w:pPr>
    </w:p>
    <w:p w14:paraId="1F089F28" w14:textId="4CE4AC35" w:rsidR="00EA2C55" w:rsidRPr="00920720" w:rsidRDefault="00CE4081">
      <w:pPr>
        <w:rPr>
          <w:szCs w:val="24"/>
          <w:lang w:val="en-GB"/>
        </w:rPr>
      </w:pPr>
      <w:r w:rsidRPr="00655619">
        <w:rPr>
          <w:szCs w:val="24"/>
          <w:lang w:val="en-GB"/>
        </w:rPr>
        <w:t xml:space="preserve">The </w:t>
      </w:r>
      <w:r w:rsidR="00EA2C55" w:rsidRPr="00655619">
        <w:rPr>
          <w:szCs w:val="24"/>
          <w:lang w:val="en-GB"/>
        </w:rPr>
        <w:t xml:space="preserve">NSPCC CPSU </w:t>
      </w:r>
      <w:r w:rsidR="00D651B0" w:rsidRPr="00655619">
        <w:rPr>
          <w:szCs w:val="24"/>
          <w:lang w:val="en-GB"/>
        </w:rPr>
        <w:t xml:space="preserve">also </w:t>
      </w:r>
      <w:r w:rsidR="007D14C3" w:rsidRPr="00655619">
        <w:rPr>
          <w:szCs w:val="24"/>
          <w:lang w:val="en-GB"/>
        </w:rPr>
        <w:t>provides</w:t>
      </w:r>
      <w:r w:rsidR="00D651B0" w:rsidRPr="00655619">
        <w:rPr>
          <w:szCs w:val="24"/>
          <w:lang w:val="en-GB"/>
        </w:rPr>
        <w:t xml:space="preserve"> </w:t>
      </w:r>
      <w:r w:rsidR="00EA2C55" w:rsidRPr="00655619">
        <w:rPr>
          <w:szCs w:val="24"/>
          <w:lang w:val="en-GB"/>
        </w:rPr>
        <w:t>guidance</w:t>
      </w:r>
      <w:r w:rsidR="00E96528" w:rsidRPr="00655619">
        <w:rPr>
          <w:szCs w:val="24"/>
          <w:lang w:val="en-GB"/>
        </w:rPr>
        <w:t>. See their website at</w:t>
      </w:r>
      <w:r w:rsidR="002A2443" w:rsidRPr="00655619">
        <w:rPr>
          <w:szCs w:val="24"/>
          <w:lang w:val="en-GB"/>
        </w:rPr>
        <w:t xml:space="preserve"> </w:t>
      </w:r>
      <w:r w:rsidR="00E96528" w:rsidRPr="00655619">
        <w:rPr>
          <w:szCs w:val="24"/>
        </w:rPr>
        <w:t>www.thecpsu.org.uk</w:t>
      </w:r>
      <w:r w:rsidR="00D651B0" w:rsidRPr="00655619">
        <w:rPr>
          <w:szCs w:val="24"/>
          <w:lang w:val="en-GB"/>
        </w:rPr>
        <w:t>.</w:t>
      </w:r>
    </w:p>
    <w:p w14:paraId="28CE83C5" w14:textId="7A585CAD" w:rsidR="00EA2C55" w:rsidRPr="00951C44" w:rsidRDefault="00EA2C55">
      <w:pPr>
        <w:pStyle w:val="Heading1"/>
        <w:rPr>
          <w:rStyle w:val="module-heading3"/>
          <w:rFonts w:ascii="Cambria" w:hAnsi="Cambria"/>
          <w:b w:val="0"/>
          <w:bCs w:val="0"/>
          <w:color w:val="0066FF"/>
          <w:sz w:val="24"/>
          <w:szCs w:val="22"/>
          <w:lang w:val="en-US"/>
        </w:rPr>
      </w:pPr>
      <w:bookmarkStart w:id="3" w:name="Recruitment_and_training_of_staff_and_vo"/>
      <w:bookmarkStart w:id="4" w:name="Reporting_concerns_about_poor_practice"/>
      <w:bookmarkEnd w:id="3"/>
      <w:bookmarkEnd w:id="4"/>
      <w:r w:rsidRPr="00951C44">
        <w:rPr>
          <w:rStyle w:val="module-heading3"/>
          <w:rFonts w:ascii="Cambria" w:hAnsi="Cambria"/>
          <w:color w:val="0066FF"/>
          <w:sz w:val="24"/>
          <w:szCs w:val="22"/>
        </w:rPr>
        <w:t xml:space="preserve">Social </w:t>
      </w:r>
      <w:r w:rsidR="00893BA9">
        <w:rPr>
          <w:rStyle w:val="module-heading3"/>
          <w:rFonts w:ascii="Cambria" w:hAnsi="Cambria"/>
          <w:color w:val="0066FF"/>
          <w:sz w:val="24"/>
          <w:szCs w:val="22"/>
        </w:rPr>
        <w:t>m</w:t>
      </w:r>
      <w:r w:rsidRPr="00951C44">
        <w:rPr>
          <w:rStyle w:val="module-heading3"/>
          <w:rFonts w:ascii="Cambria" w:hAnsi="Cambria"/>
          <w:color w:val="0066FF"/>
          <w:sz w:val="24"/>
          <w:szCs w:val="22"/>
        </w:rPr>
        <w:t>edia</w:t>
      </w:r>
      <w:r w:rsidR="00893BA9">
        <w:rPr>
          <w:rStyle w:val="module-heading3"/>
          <w:rFonts w:ascii="Cambria" w:hAnsi="Cambria"/>
          <w:color w:val="0066FF"/>
          <w:sz w:val="24"/>
          <w:szCs w:val="22"/>
        </w:rPr>
        <w:t xml:space="preserve"> and o</w:t>
      </w:r>
      <w:r w:rsidRPr="00951C44">
        <w:rPr>
          <w:rStyle w:val="module-heading3"/>
          <w:rFonts w:ascii="Cambria" w:hAnsi="Cambria"/>
          <w:color w:val="0066FF"/>
          <w:sz w:val="24"/>
          <w:szCs w:val="22"/>
        </w:rPr>
        <w:t xml:space="preserve">nline </w:t>
      </w:r>
      <w:r w:rsidR="00893BA9">
        <w:rPr>
          <w:rStyle w:val="module-heading3"/>
          <w:rFonts w:ascii="Cambria" w:hAnsi="Cambria"/>
          <w:color w:val="0066FF"/>
          <w:sz w:val="24"/>
          <w:szCs w:val="22"/>
        </w:rPr>
        <w:t>s</w:t>
      </w:r>
      <w:r w:rsidRPr="00951C44">
        <w:rPr>
          <w:rStyle w:val="module-heading3"/>
          <w:rFonts w:ascii="Cambria" w:hAnsi="Cambria"/>
          <w:color w:val="0066FF"/>
          <w:sz w:val="24"/>
          <w:szCs w:val="22"/>
        </w:rPr>
        <w:t>afety</w:t>
      </w:r>
    </w:p>
    <w:p w14:paraId="15A1E5ED" w14:textId="77777777" w:rsidR="00EA2C55" w:rsidRPr="00920720" w:rsidRDefault="00EA2C55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920720">
        <w:rPr>
          <w:rFonts w:asciiTheme="minorHAnsi" w:hAnsiTheme="minorHAnsi" w:cstheme="minorHAnsi"/>
          <w:color w:val="auto"/>
        </w:rPr>
        <w:t xml:space="preserve">Online technology has advanced and changed the way people communicate and interact on a daily basis. </w:t>
      </w:r>
      <w:r w:rsidR="00406C8C" w:rsidRPr="00920720">
        <w:rPr>
          <w:rFonts w:asciiTheme="minorHAnsi" w:hAnsiTheme="minorHAnsi" w:cstheme="minorHAnsi"/>
          <w:color w:val="auto"/>
        </w:rPr>
        <w:t xml:space="preserve"> </w:t>
      </w:r>
      <w:r w:rsidRPr="00920720">
        <w:rPr>
          <w:rFonts w:asciiTheme="minorHAnsi" w:hAnsiTheme="minorHAnsi" w:cstheme="minorHAnsi"/>
          <w:color w:val="auto"/>
        </w:rPr>
        <w:t>Sports organisations, coaches and others involved in providing activities for children and young people are increasingly using the internet and social media to promote sport and communicate.</w:t>
      </w:r>
    </w:p>
    <w:p w14:paraId="7EFE61E7" w14:textId="77777777" w:rsidR="00EA2C55" w:rsidRPr="00920720" w:rsidRDefault="00EA2C55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</w:p>
    <w:p w14:paraId="7FFECC95" w14:textId="3025A89B" w:rsidR="00EA2C55" w:rsidRPr="00920720" w:rsidRDefault="00EA2C55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920720">
        <w:rPr>
          <w:rFonts w:asciiTheme="minorHAnsi" w:hAnsiTheme="minorHAnsi" w:cstheme="minorHAnsi"/>
          <w:color w:val="auto"/>
        </w:rPr>
        <w:t xml:space="preserve">Although these new forms of digital media and communication can provide benefits for those involved, they also pose </w:t>
      </w:r>
      <w:r w:rsidR="00893BA9" w:rsidRPr="00920720">
        <w:rPr>
          <w:rFonts w:asciiTheme="minorHAnsi" w:hAnsiTheme="minorHAnsi" w:cstheme="minorHAnsi"/>
          <w:color w:val="auto"/>
        </w:rPr>
        <w:t>possible</w:t>
      </w:r>
      <w:r w:rsidRPr="00920720">
        <w:rPr>
          <w:rFonts w:asciiTheme="minorHAnsi" w:hAnsiTheme="minorHAnsi" w:cstheme="minorHAnsi"/>
          <w:color w:val="auto"/>
        </w:rPr>
        <w:t xml:space="preserve"> risks to children and young people</w:t>
      </w:r>
      <w:r w:rsidRPr="00920720">
        <w:rPr>
          <w:rFonts w:asciiTheme="minorHAnsi" w:hAnsiTheme="minorHAnsi" w:cstheme="minorHAnsi"/>
        </w:rPr>
        <w:t>.</w:t>
      </w:r>
    </w:p>
    <w:p w14:paraId="2E64B953" w14:textId="77777777" w:rsidR="00A22F4D" w:rsidRDefault="00A22F4D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</w:p>
    <w:p w14:paraId="6CFB5F18" w14:textId="4E1C4A8C" w:rsidR="00553895" w:rsidRPr="008D0D8E" w:rsidRDefault="00A22F4D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8D0D8E">
        <w:rPr>
          <w:rFonts w:asciiTheme="minorHAnsi" w:hAnsiTheme="minorHAnsi" w:cstheme="minorHAnsi"/>
          <w:color w:val="auto"/>
        </w:rPr>
        <w:t>Refer to the Archery GB Online and Social Media Policy:</w:t>
      </w:r>
    </w:p>
    <w:p w14:paraId="4A1BA064" w14:textId="4009B157" w:rsidR="00B21060" w:rsidRDefault="00000000" w:rsidP="00B21060">
      <w:pPr>
        <w:pStyle w:val="NormalWeb"/>
        <w:spacing w:before="0" w:beforeAutospacing="0" w:after="0" w:afterAutospacing="0" w:line="240" w:lineRule="auto"/>
        <w:rPr>
          <w:rFonts w:ascii="Calibri" w:hAnsi="Calibri"/>
          <w:color w:val="0000FF"/>
          <w:szCs w:val="20"/>
          <w:u w:val="single"/>
          <w:lang w:val="en-US" w:eastAsia="en-US"/>
        </w:rPr>
      </w:pPr>
      <w:hyperlink r:id="rId14" w:history="1">
        <w:r w:rsidR="00A22F4D" w:rsidRPr="008D0D8E">
          <w:rPr>
            <w:rStyle w:val="Hyperlink"/>
            <w:szCs w:val="20"/>
            <w:lang w:val="en-US" w:eastAsia="en-US"/>
          </w:rPr>
          <w:t>https://www.archerygb.org/about-us-structure-safeguard/safeguard/policy-guidence/</w:t>
        </w:r>
      </w:hyperlink>
    </w:p>
    <w:p w14:paraId="02BB0E0E" w14:textId="5D16E050" w:rsidR="00A22F4D" w:rsidRDefault="00A22F4D" w:rsidP="00B21060">
      <w:pPr>
        <w:pStyle w:val="NormalWeb"/>
        <w:spacing w:before="0" w:beforeAutospacing="0" w:after="0" w:afterAutospacing="0" w:line="240" w:lineRule="auto"/>
        <w:rPr>
          <w:rFonts w:ascii="Calibri" w:hAnsi="Calibri"/>
          <w:color w:val="0000FF"/>
          <w:szCs w:val="20"/>
          <w:u w:val="single"/>
          <w:lang w:val="en-US" w:eastAsia="en-US"/>
        </w:rPr>
      </w:pPr>
    </w:p>
    <w:p w14:paraId="58E9C307" w14:textId="4716A097" w:rsidR="00EA2C55" w:rsidRPr="00B21060" w:rsidRDefault="00EA2C55" w:rsidP="00B21060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color w:val="auto"/>
          <w:sz w:val="18"/>
          <w:szCs w:val="18"/>
        </w:rPr>
      </w:pPr>
      <w:r w:rsidRPr="00951C44">
        <w:rPr>
          <w:rStyle w:val="module-heading3"/>
          <w:rFonts w:ascii="Cambria" w:hAnsi="Cambria"/>
          <w:color w:val="0066FF"/>
          <w:sz w:val="24"/>
          <w:szCs w:val="22"/>
        </w:rPr>
        <w:t>Training</w:t>
      </w:r>
    </w:p>
    <w:p w14:paraId="1AEBCD92" w14:textId="2640461A" w:rsidR="00EA2C55" w:rsidRPr="00951C44" w:rsidRDefault="00406C8C" w:rsidP="006F7696">
      <w:pPr>
        <w:pStyle w:val="NormalWeb"/>
        <w:spacing w:before="0" w:beforeAutospacing="0" w:after="0" w:afterAutospacing="0" w:line="240" w:lineRule="auto"/>
        <w:rPr>
          <w:rFonts w:ascii="Calibri" w:hAnsi="Calibri"/>
          <w:color w:val="auto"/>
          <w:sz w:val="22"/>
          <w:szCs w:val="22"/>
        </w:rPr>
      </w:pPr>
      <w:r w:rsidRPr="00951C44">
        <w:rPr>
          <w:rFonts w:ascii="Calibri" w:hAnsi="Calibri"/>
          <w:color w:val="auto"/>
          <w:sz w:val="22"/>
          <w:szCs w:val="22"/>
        </w:rPr>
        <w:t>Currently, t</w:t>
      </w:r>
      <w:r w:rsidR="00EA2C55" w:rsidRPr="00951C44">
        <w:rPr>
          <w:rFonts w:ascii="Calibri" w:hAnsi="Calibri"/>
          <w:color w:val="auto"/>
          <w:sz w:val="22"/>
          <w:szCs w:val="22"/>
        </w:rPr>
        <w:t>here are no formal qualifications specifically for protecting children in sport.</w:t>
      </w:r>
    </w:p>
    <w:p w14:paraId="633A0E56" w14:textId="77777777" w:rsidR="00EA2C55" w:rsidRPr="00951C44" w:rsidRDefault="00EA2C55" w:rsidP="006F7696">
      <w:pPr>
        <w:pStyle w:val="NormalWeb"/>
        <w:spacing w:before="0" w:beforeAutospacing="0" w:after="0" w:afterAutospacing="0" w:line="240" w:lineRule="auto"/>
        <w:rPr>
          <w:rFonts w:ascii="Calibri" w:hAnsi="Calibri"/>
          <w:color w:val="auto"/>
          <w:sz w:val="16"/>
          <w:szCs w:val="16"/>
        </w:rPr>
      </w:pPr>
    </w:p>
    <w:p w14:paraId="4544F134" w14:textId="0ACE244C" w:rsidR="00EA2C55" w:rsidRPr="00951C44" w:rsidRDefault="00EA2C55" w:rsidP="006F7696">
      <w:pPr>
        <w:pStyle w:val="rxbodyfield"/>
        <w:spacing w:before="0" w:beforeAutospacing="0" w:after="0" w:afterAutospacing="0" w:line="240" w:lineRule="auto"/>
        <w:rPr>
          <w:rFonts w:ascii="Calibri" w:hAnsi="Calibri"/>
          <w:color w:val="auto"/>
          <w:sz w:val="22"/>
          <w:szCs w:val="22"/>
        </w:rPr>
      </w:pPr>
      <w:r w:rsidRPr="00951C44">
        <w:rPr>
          <w:rFonts w:ascii="Calibri" w:hAnsi="Calibri"/>
          <w:color w:val="auto"/>
          <w:sz w:val="22"/>
          <w:szCs w:val="22"/>
        </w:rPr>
        <w:t xml:space="preserve">However, training developed by sports and other organisations is available to strengthen the skills and knowledge of the sporting workforce to </w:t>
      </w:r>
      <w:r w:rsidR="00893BA9">
        <w:rPr>
          <w:rFonts w:ascii="Calibri" w:hAnsi="Calibri"/>
          <w:color w:val="auto"/>
          <w:sz w:val="22"/>
          <w:szCs w:val="22"/>
        </w:rPr>
        <w:t>protect</w:t>
      </w:r>
      <w:r w:rsidR="00893BA9" w:rsidRPr="00951C44">
        <w:rPr>
          <w:rFonts w:ascii="Calibri" w:hAnsi="Calibri"/>
          <w:color w:val="auto"/>
          <w:sz w:val="22"/>
          <w:szCs w:val="22"/>
        </w:rPr>
        <w:t xml:space="preserve"> </w:t>
      </w:r>
      <w:r w:rsidRPr="00951C44">
        <w:rPr>
          <w:rFonts w:ascii="Calibri" w:hAnsi="Calibri"/>
          <w:color w:val="auto"/>
          <w:sz w:val="22"/>
          <w:szCs w:val="22"/>
        </w:rPr>
        <w:t>children and young people.</w:t>
      </w:r>
    </w:p>
    <w:p w14:paraId="00E62A51" w14:textId="77777777" w:rsidR="00553895" w:rsidRPr="00951C44" w:rsidRDefault="00553895" w:rsidP="006F7696">
      <w:pPr>
        <w:pStyle w:val="rxbodyfield"/>
        <w:spacing w:before="0" w:beforeAutospacing="0" w:after="0" w:afterAutospacing="0" w:line="240" w:lineRule="auto"/>
        <w:rPr>
          <w:rFonts w:ascii="Calibri" w:hAnsi="Calibri"/>
          <w:color w:val="auto"/>
          <w:sz w:val="16"/>
          <w:szCs w:val="16"/>
        </w:rPr>
      </w:pPr>
    </w:p>
    <w:p w14:paraId="18F21169" w14:textId="21532AB6" w:rsidR="00EA2C55" w:rsidRPr="00951C44" w:rsidRDefault="002F342A" w:rsidP="006F7696">
      <w:pPr>
        <w:pStyle w:val="rxbodyfield"/>
        <w:spacing w:before="0" w:beforeAutospacing="0" w:after="0" w:afterAutospacing="0" w:line="240" w:lineRule="auto"/>
      </w:pPr>
      <w:r w:rsidRPr="00951C44">
        <w:rPr>
          <w:rFonts w:asciiTheme="minorHAnsi" w:hAnsiTheme="minorHAnsi"/>
          <w:color w:val="auto"/>
          <w:sz w:val="22"/>
          <w:szCs w:val="22"/>
        </w:rPr>
        <w:t>For training information and information about choosing the right training, v</w:t>
      </w:r>
      <w:r w:rsidR="00EA2C55" w:rsidRPr="00951C44">
        <w:rPr>
          <w:rFonts w:asciiTheme="minorHAnsi" w:hAnsiTheme="minorHAnsi"/>
          <w:color w:val="auto"/>
          <w:sz w:val="22"/>
          <w:szCs w:val="22"/>
        </w:rPr>
        <w:t xml:space="preserve">isit the </w:t>
      </w:r>
      <w:r w:rsidR="00D651B0" w:rsidRPr="00951C44">
        <w:rPr>
          <w:rFonts w:asciiTheme="minorHAnsi" w:hAnsiTheme="minorHAnsi"/>
          <w:color w:val="auto"/>
          <w:sz w:val="22"/>
          <w:szCs w:val="22"/>
        </w:rPr>
        <w:t xml:space="preserve">NSPCC </w:t>
      </w:r>
      <w:r w:rsidR="00EA2C55" w:rsidRPr="00951C44">
        <w:rPr>
          <w:rFonts w:asciiTheme="minorHAnsi" w:hAnsiTheme="minorHAnsi"/>
          <w:color w:val="auto"/>
          <w:sz w:val="22"/>
          <w:szCs w:val="22"/>
        </w:rPr>
        <w:t xml:space="preserve">CPSU </w:t>
      </w:r>
      <w:r w:rsidR="00D651B0" w:rsidRPr="00951C44">
        <w:rPr>
          <w:rFonts w:asciiTheme="minorHAnsi" w:hAnsiTheme="minorHAnsi"/>
          <w:color w:val="auto"/>
          <w:sz w:val="22"/>
          <w:szCs w:val="22"/>
        </w:rPr>
        <w:t>website</w:t>
      </w:r>
      <w:r w:rsidR="00E96528">
        <w:rPr>
          <w:rFonts w:asciiTheme="minorHAnsi" w:hAnsiTheme="minorHAnsi"/>
          <w:color w:val="auto"/>
          <w:sz w:val="22"/>
          <w:szCs w:val="22"/>
        </w:rPr>
        <w:t xml:space="preserve"> at</w:t>
      </w:r>
      <w:r w:rsidR="00D651B0" w:rsidRPr="00951C4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96528" w:rsidRPr="006F7696">
        <w:t>www.thecpsu.org.uk</w:t>
      </w:r>
      <w:r w:rsidR="00E96528">
        <w:rPr>
          <w:rFonts w:asciiTheme="minorHAnsi" w:hAnsiTheme="minorHAnsi"/>
          <w:sz w:val="22"/>
          <w:szCs w:val="22"/>
        </w:rPr>
        <w:t>.</w:t>
      </w:r>
    </w:p>
    <w:p w14:paraId="1992B487" w14:textId="77777777" w:rsidR="00776A22" w:rsidRPr="00951C44" w:rsidRDefault="00776A22" w:rsidP="006F7696">
      <w:pPr>
        <w:pStyle w:val="rxbodyfield"/>
        <w:spacing w:before="0" w:beforeAutospacing="0" w:after="0" w:afterAutospacing="0" w:line="240" w:lineRule="auto"/>
        <w:rPr>
          <w:rFonts w:ascii="Calibri" w:hAnsi="Calibri"/>
          <w:color w:val="auto"/>
          <w:sz w:val="22"/>
          <w:szCs w:val="22"/>
        </w:rPr>
      </w:pPr>
    </w:p>
    <w:p w14:paraId="2C2453AE" w14:textId="77777777" w:rsidR="00EA2C55" w:rsidRPr="00951C44" w:rsidRDefault="00EA2C55" w:rsidP="00DB41CA">
      <w:pPr>
        <w:pStyle w:val="Heading1"/>
      </w:pPr>
      <w:r w:rsidRPr="00951C44">
        <w:rPr>
          <w:rStyle w:val="Strong"/>
          <w:rFonts w:ascii="Cambria" w:hAnsi="Cambria"/>
          <w:b/>
          <w:bCs/>
        </w:rPr>
        <w:t>Elite athletes</w:t>
      </w:r>
    </w:p>
    <w:p w14:paraId="08AB17FD" w14:textId="52FA8DB1" w:rsidR="00EA2C55" w:rsidRPr="00920720" w:rsidRDefault="00EA2C55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920720">
        <w:rPr>
          <w:rFonts w:asciiTheme="minorHAnsi" w:hAnsiTheme="minorHAnsi" w:cstheme="minorHAnsi"/>
          <w:color w:val="auto"/>
        </w:rPr>
        <w:t xml:space="preserve">A number of researchers over the years have highlighted the particular vulnerability of those young people who are </w:t>
      </w:r>
      <w:r w:rsidR="00893BA9" w:rsidRPr="00920720">
        <w:rPr>
          <w:rFonts w:asciiTheme="minorHAnsi" w:hAnsiTheme="minorHAnsi" w:cstheme="minorHAnsi"/>
          <w:color w:val="auto"/>
        </w:rPr>
        <w:t xml:space="preserve">taking part </w:t>
      </w:r>
      <w:r w:rsidRPr="00920720">
        <w:rPr>
          <w:rFonts w:asciiTheme="minorHAnsi" w:hAnsiTheme="minorHAnsi" w:cstheme="minorHAnsi"/>
          <w:color w:val="auto"/>
        </w:rPr>
        <w:t>in elite</w:t>
      </w:r>
      <w:r w:rsidR="00893BA9" w:rsidRPr="00920720">
        <w:rPr>
          <w:rFonts w:asciiTheme="minorHAnsi" w:hAnsiTheme="minorHAnsi" w:cstheme="minorHAnsi"/>
          <w:color w:val="auto"/>
        </w:rPr>
        <w:t>-</w:t>
      </w:r>
      <w:r w:rsidRPr="00920720">
        <w:rPr>
          <w:rFonts w:asciiTheme="minorHAnsi" w:hAnsiTheme="minorHAnsi" w:cstheme="minorHAnsi"/>
          <w:color w:val="auto"/>
        </w:rPr>
        <w:t>level sport.</w:t>
      </w:r>
    </w:p>
    <w:p w14:paraId="26C3F19B" w14:textId="77777777" w:rsidR="00EA2C55" w:rsidRPr="00920720" w:rsidRDefault="00EA2C55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</w:p>
    <w:p w14:paraId="46189B57" w14:textId="282C20D1" w:rsidR="00EA2C55" w:rsidRPr="00920720" w:rsidRDefault="00EA2C55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920720">
        <w:rPr>
          <w:rFonts w:asciiTheme="minorHAnsi" w:hAnsiTheme="minorHAnsi" w:cstheme="minorHAnsi"/>
          <w:color w:val="auto"/>
        </w:rPr>
        <w:lastRenderedPageBreak/>
        <w:t xml:space="preserve">The NSPCC Child Protection in Sport Unit has produced a briefing paper to </w:t>
      </w:r>
      <w:r w:rsidR="00893BA9" w:rsidRPr="00920720">
        <w:rPr>
          <w:rFonts w:asciiTheme="minorHAnsi" w:hAnsiTheme="minorHAnsi" w:cstheme="minorHAnsi"/>
          <w:color w:val="auto"/>
        </w:rPr>
        <w:t xml:space="preserve">help </w:t>
      </w:r>
      <w:r w:rsidRPr="00920720">
        <w:rPr>
          <w:rFonts w:asciiTheme="minorHAnsi" w:hAnsiTheme="minorHAnsi" w:cstheme="minorHAnsi"/>
          <w:color w:val="auto"/>
        </w:rPr>
        <w:t xml:space="preserve">governing bodies, coaches and parents to consider the </w:t>
      </w:r>
      <w:r w:rsidR="00893BA9" w:rsidRPr="00920720">
        <w:rPr>
          <w:rFonts w:asciiTheme="minorHAnsi" w:hAnsiTheme="minorHAnsi" w:cstheme="minorHAnsi"/>
          <w:color w:val="auto"/>
        </w:rPr>
        <w:t xml:space="preserve">effect </w:t>
      </w:r>
      <w:r w:rsidRPr="00920720">
        <w:rPr>
          <w:rFonts w:asciiTheme="minorHAnsi" w:hAnsiTheme="minorHAnsi" w:cstheme="minorHAnsi"/>
          <w:color w:val="auto"/>
        </w:rPr>
        <w:t>and pressure being placed on young elite athletes and what is acceptable practice within their sport.</w:t>
      </w:r>
    </w:p>
    <w:p w14:paraId="390C3A80" w14:textId="77777777" w:rsidR="00553895" w:rsidRPr="00920720" w:rsidRDefault="00553895" w:rsidP="00DB41CA">
      <w:pPr>
        <w:rPr>
          <w:rFonts w:asciiTheme="minorHAnsi" w:hAnsiTheme="minorHAnsi" w:cstheme="minorHAnsi"/>
          <w:szCs w:val="24"/>
          <w:lang w:val="en-GB"/>
        </w:rPr>
      </w:pPr>
    </w:p>
    <w:p w14:paraId="252D1339" w14:textId="412190AE" w:rsidR="00553895" w:rsidRPr="00655619" w:rsidRDefault="00DB41CA" w:rsidP="00DB41CA">
      <w:pPr>
        <w:rPr>
          <w:rFonts w:asciiTheme="minorHAnsi" w:hAnsiTheme="minorHAnsi" w:cstheme="minorHAnsi"/>
          <w:szCs w:val="24"/>
          <w:lang w:val="en-GB"/>
        </w:rPr>
      </w:pPr>
      <w:r w:rsidRPr="00655619">
        <w:rPr>
          <w:rFonts w:asciiTheme="minorHAnsi" w:hAnsiTheme="minorHAnsi" w:cstheme="minorHAnsi"/>
          <w:szCs w:val="24"/>
          <w:lang w:val="en-GB"/>
        </w:rPr>
        <w:t>Y</w:t>
      </w:r>
      <w:r w:rsidR="00893BA9" w:rsidRPr="00655619">
        <w:rPr>
          <w:rFonts w:asciiTheme="minorHAnsi" w:hAnsiTheme="minorHAnsi" w:cstheme="minorHAnsi"/>
          <w:szCs w:val="24"/>
          <w:lang w:val="en-GB"/>
        </w:rPr>
        <w:t xml:space="preserve">ou can find more </w:t>
      </w:r>
      <w:r w:rsidR="00553895" w:rsidRPr="00655619">
        <w:rPr>
          <w:rFonts w:asciiTheme="minorHAnsi" w:hAnsiTheme="minorHAnsi" w:cstheme="minorHAnsi"/>
          <w:szCs w:val="24"/>
          <w:lang w:val="en-GB"/>
        </w:rPr>
        <w:t>information on the NSPCC CPSU website</w:t>
      </w:r>
      <w:r w:rsidR="00E96528" w:rsidRPr="00655619">
        <w:rPr>
          <w:rFonts w:asciiTheme="minorHAnsi" w:hAnsiTheme="minorHAnsi" w:cstheme="minorHAnsi"/>
          <w:szCs w:val="24"/>
          <w:lang w:val="en-GB"/>
        </w:rPr>
        <w:t xml:space="preserve"> at</w:t>
      </w:r>
      <w:r w:rsidR="00553895" w:rsidRPr="00655619">
        <w:rPr>
          <w:rFonts w:asciiTheme="minorHAnsi" w:hAnsiTheme="minorHAnsi" w:cstheme="minorHAnsi"/>
          <w:szCs w:val="24"/>
          <w:lang w:val="en-GB"/>
        </w:rPr>
        <w:t xml:space="preserve"> </w:t>
      </w:r>
      <w:r w:rsidR="00E96528" w:rsidRPr="00920720">
        <w:rPr>
          <w:rFonts w:asciiTheme="minorHAnsi" w:hAnsiTheme="minorHAnsi" w:cstheme="minorHAnsi"/>
          <w:szCs w:val="24"/>
        </w:rPr>
        <w:t>www.thecpsu.org.uk</w:t>
      </w:r>
      <w:r w:rsidR="00E96528" w:rsidRPr="00655619">
        <w:rPr>
          <w:rFonts w:asciiTheme="minorHAnsi" w:hAnsiTheme="minorHAnsi" w:cstheme="minorHAnsi"/>
          <w:szCs w:val="24"/>
          <w:lang w:val="en-GB"/>
        </w:rPr>
        <w:t>.</w:t>
      </w:r>
    </w:p>
    <w:p w14:paraId="4D473990" w14:textId="77777777" w:rsidR="00EA2C55" w:rsidRPr="00951C44" w:rsidRDefault="00EA2C55">
      <w:pPr>
        <w:pStyle w:val="Heading1"/>
        <w:rPr>
          <w:rStyle w:val="Strong"/>
          <w:rFonts w:ascii="Cambria" w:hAnsi="Cambria"/>
          <w:b/>
          <w:bCs/>
          <w:color w:val="auto"/>
          <w:szCs w:val="20"/>
          <w:lang w:val="en-US"/>
        </w:rPr>
      </w:pPr>
      <w:r w:rsidRPr="00951C44">
        <w:rPr>
          <w:rStyle w:val="Strong"/>
          <w:rFonts w:ascii="Cambria" w:hAnsi="Cambria"/>
          <w:b/>
          <w:bCs/>
        </w:rPr>
        <w:t>Events</w:t>
      </w:r>
    </w:p>
    <w:p w14:paraId="40782A92" w14:textId="05BE0F37" w:rsidR="00EA2C55" w:rsidRPr="00920720" w:rsidRDefault="00EA2C55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920720">
        <w:rPr>
          <w:rFonts w:asciiTheme="minorHAnsi" w:hAnsiTheme="minorHAnsi" w:cstheme="minorHAnsi"/>
          <w:color w:val="auto"/>
        </w:rPr>
        <w:t>It is important that when organising events, activities and competitions</w:t>
      </w:r>
      <w:r w:rsidR="00893BA9" w:rsidRPr="00920720">
        <w:rPr>
          <w:rFonts w:asciiTheme="minorHAnsi" w:hAnsiTheme="minorHAnsi" w:cstheme="minorHAnsi"/>
          <w:color w:val="auto"/>
        </w:rPr>
        <w:t>,</w:t>
      </w:r>
      <w:r w:rsidRPr="00920720">
        <w:rPr>
          <w:rFonts w:asciiTheme="minorHAnsi" w:hAnsiTheme="minorHAnsi" w:cstheme="minorHAnsi"/>
          <w:color w:val="auto"/>
        </w:rPr>
        <w:t xml:space="preserve"> sport</w:t>
      </w:r>
      <w:r w:rsidR="00E96528" w:rsidRPr="00920720">
        <w:rPr>
          <w:rFonts w:asciiTheme="minorHAnsi" w:hAnsiTheme="minorHAnsi" w:cstheme="minorHAnsi"/>
          <w:color w:val="auto"/>
        </w:rPr>
        <w:t>ing</w:t>
      </w:r>
      <w:r w:rsidRPr="00920720">
        <w:rPr>
          <w:rFonts w:asciiTheme="minorHAnsi" w:hAnsiTheme="minorHAnsi" w:cstheme="minorHAnsi"/>
          <w:color w:val="auto"/>
        </w:rPr>
        <w:t xml:space="preserve"> organisations </w:t>
      </w:r>
      <w:r w:rsidR="00893BA9" w:rsidRPr="00920720">
        <w:rPr>
          <w:rFonts w:asciiTheme="minorHAnsi" w:hAnsiTheme="minorHAnsi" w:cstheme="minorHAnsi"/>
          <w:color w:val="auto"/>
        </w:rPr>
        <w:t xml:space="preserve">should </w:t>
      </w:r>
      <w:r w:rsidRPr="00920720">
        <w:rPr>
          <w:rFonts w:asciiTheme="minorHAnsi" w:hAnsiTheme="minorHAnsi" w:cstheme="minorHAnsi"/>
          <w:color w:val="auto"/>
        </w:rPr>
        <w:t>meet the safeguarding responsibilities for the event and take steps to promote the well</w:t>
      </w:r>
      <w:r w:rsidR="00E96528" w:rsidRPr="00920720">
        <w:rPr>
          <w:rFonts w:asciiTheme="minorHAnsi" w:hAnsiTheme="minorHAnsi" w:cstheme="minorHAnsi"/>
          <w:color w:val="auto"/>
        </w:rPr>
        <w:t>-</w:t>
      </w:r>
      <w:r w:rsidRPr="00920720">
        <w:rPr>
          <w:rFonts w:asciiTheme="minorHAnsi" w:hAnsiTheme="minorHAnsi" w:cstheme="minorHAnsi"/>
          <w:color w:val="auto"/>
        </w:rPr>
        <w:t xml:space="preserve">being of </w:t>
      </w:r>
      <w:r w:rsidR="00E96528" w:rsidRPr="00920720">
        <w:rPr>
          <w:rFonts w:asciiTheme="minorHAnsi" w:hAnsiTheme="minorHAnsi" w:cstheme="minorHAnsi"/>
          <w:color w:val="auto"/>
        </w:rPr>
        <w:t xml:space="preserve">everyone taking </w:t>
      </w:r>
      <w:r w:rsidRPr="00920720">
        <w:rPr>
          <w:rFonts w:asciiTheme="minorHAnsi" w:hAnsiTheme="minorHAnsi" w:cstheme="minorHAnsi"/>
          <w:color w:val="auto"/>
        </w:rPr>
        <w:t>part and other young people involved</w:t>
      </w:r>
      <w:r w:rsidR="00893BA9" w:rsidRPr="00920720">
        <w:rPr>
          <w:rFonts w:asciiTheme="minorHAnsi" w:hAnsiTheme="minorHAnsi" w:cstheme="minorHAnsi"/>
          <w:color w:val="auto"/>
        </w:rPr>
        <w:t xml:space="preserve"> </w:t>
      </w:r>
      <w:r w:rsidR="00E96528" w:rsidRPr="00920720">
        <w:rPr>
          <w:rFonts w:asciiTheme="minorHAnsi" w:hAnsiTheme="minorHAnsi" w:cstheme="minorHAnsi"/>
          <w:color w:val="auto"/>
        </w:rPr>
        <w:t>(</w:t>
      </w:r>
      <w:r w:rsidR="00893BA9" w:rsidRPr="00920720">
        <w:rPr>
          <w:rFonts w:asciiTheme="minorHAnsi" w:hAnsiTheme="minorHAnsi" w:cstheme="minorHAnsi"/>
          <w:color w:val="auto"/>
        </w:rPr>
        <w:t>for example,</w:t>
      </w:r>
      <w:r w:rsidRPr="00920720">
        <w:rPr>
          <w:rFonts w:asciiTheme="minorHAnsi" w:hAnsiTheme="minorHAnsi" w:cstheme="minorHAnsi"/>
          <w:color w:val="auto"/>
        </w:rPr>
        <w:t xml:space="preserve"> volunteers</w:t>
      </w:r>
      <w:r w:rsidR="00893BA9" w:rsidRPr="00920720">
        <w:rPr>
          <w:rFonts w:asciiTheme="minorHAnsi" w:hAnsiTheme="minorHAnsi" w:cstheme="minorHAnsi"/>
          <w:color w:val="auto"/>
        </w:rPr>
        <w:t xml:space="preserve"> and</w:t>
      </w:r>
      <w:r w:rsidRPr="00920720">
        <w:rPr>
          <w:rFonts w:asciiTheme="minorHAnsi" w:hAnsiTheme="minorHAnsi" w:cstheme="minorHAnsi"/>
          <w:color w:val="auto"/>
        </w:rPr>
        <w:t xml:space="preserve"> officials</w:t>
      </w:r>
      <w:r w:rsidR="00E96528" w:rsidRPr="00920720">
        <w:rPr>
          <w:rFonts w:asciiTheme="minorHAnsi" w:hAnsiTheme="minorHAnsi" w:cstheme="minorHAnsi"/>
          <w:color w:val="auto"/>
        </w:rPr>
        <w:t>)</w:t>
      </w:r>
      <w:r w:rsidRPr="00920720">
        <w:rPr>
          <w:rFonts w:asciiTheme="minorHAnsi" w:hAnsiTheme="minorHAnsi" w:cstheme="minorHAnsi"/>
          <w:color w:val="auto"/>
        </w:rPr>
        <w:t>.</w:t>
      </w:r>
    </w:p>
    <w:p w14:paraId="5D05F409" w14:textId="77777777" w:rsidR="00776A22" w:rsidRPr="00920720" w:rsidRDefault="00776A22" w:rsidP="006F7696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</w:p>
    <w:p w14:paraId="486FE4AC" w14:textId="4CC1FE80" w:rsidR="00EA2C55" w:rsidRPr="00920720" w:rsidRDefault="00EA2C55" w:rsidP="006F7696">
      <w:pPr>
        <w:pStyle w:val="list-item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</w:rPr>
      </w:pPr>
      <w:r w:rsidRPr="00920720">
        <w:rPr>
          <w:rFonts w:asciiTheme="minorHAnsi" w:hAnsiTheme="minorHAnsi" w:cstheme="minorHAnsi"/>
          <w:color w:val="auto"/>
        </w:rPr>
        <w:t xml:space="preserve">The CPSU has a number of resources to </w:t>
      </w:r>
      <w:r w:rsidR="00893BA9" w:rsidRPr="00920720">
        <w:rPr>
          <w:rFonts w:asciiTheme="minorHAnsi" w:hAnsiTheme="minorHAnsi" w:cstheme="minorHAnsi"/>
          <w:color w:val="auto"/>
        </w:rPr>
        <w:t xml:space="preserve">help </w:t>
      </w:r>
      <w:r w:rsidRPr="00920720">
        <w:rPr>
          <w:rFonts w:asciiTheme="minorHAnsi" w:hAnsiTheme="minorHAnsi" w:cstheme="minorHAnsi"/>
          <w:color w:val="auto"/>
        </w:rPr>
        <w:t>organisations when</w:t>
      </w:r>
      <w:r w:rsidR="002F342A" w:rsidRPr="00920720">
        <w:rPr>
          <w:rFonts w:asciiTheme="minorHAnsi" w:hAnsiTheme="minorHAnsi" w:cstheme="minorHAnsi"/>
          <w:color w:val="auto"/>
        </w:rPr>
        <w:t xml:space="preserve"> </w:t>
      </w:r>
      <w:r w:rsidRPr="00920720">
        <w:rPr>
          <w:rFonts w:asciiTheme="minorHAnsi" w:hAnsiTheme="minorHAnsi" w:cstheme="minorHAnsi"/>
          <w:color w:val="auto"/>
        </w:rPr>
        <w:t xml:space="preserve">planning </w:t>
      </w:r>
      <w:r w:rsidR="002F342A" w:rsidRPr="00920720">
        <w:rPr>
          <w:rFonts w:asciiTheme="minorHAnsi" w:hAnsiTheme="minorHAnsi" w:cstheme="minorHAnsi"/>
          <w:color w:val="auto"/>
        </w:rPr>
        <w:t xml:space="preserve">events.  </w:t>
      </w:r>
      <w:r w:rsidR="00893BA9" w:rsidRPr="00920720">
        <w:rPr>
          <w:rFonts w:asciiTheme="minorHAnsi" w:hAnsiTheme="minorHAnsi" w:cstheme="minorHAnsi"/>
          <w:color w:val="auto"/>
        </w:rPr>
        <w:t>You can find t</w:t>
      </w:r>
      <w:r w:rsidR="002F342A" w:rsidRPr="00920720">
        <w:rPr>
          <w:rFonts w:asciiTheme="minorHAnsi" w:hAnsiTheme="minorHAnsi" w:cstheme="minorHAnsi"/>
          <w:color w:val="auto"/>
        </w:rPr>
        <w:t>hese</w:t>
      </w:r>
      <w:r w:rsidRPr="00920720">
        <w:rPr>
          <w:rFonts w:asciiTheme="minorHAnsi" w:hAnsiTheme="minorHAnsi" w:cstheme="minorHAnsi"/>
          <w:color w:val="auto"/>
        </w:rPr>
        <w:t xml:space="preserve"> </w:t>
      </w:r>
      <w:r w:rsidR="002F342A" w:rsidRPr="00920720">
        <w:rPr>
          <w:rFonts w:asciiTheme="minorHAnsi" w:hAnsiTheme="minorHAnsi" w:cstheme="minorHAnsi"/>
          <w:color w:val="auto"/>
        </w:rPr>
        <w:t xml:space="preserve">in </w:t>
      </w:r>
      <w:r w:rsidRPr="00920720">
        <w:rPr>
          <w:rFonts w:asciiTheme="minorHAnsi" w:hAnsiTheme="minorHAnsi" w:cstheme="minorHAnsi"/>
          <w:color w:val="auto"/>
        </w:rPr>
        <w:t xml:space="preserve">the CPSU </w:t>
      </w:r>
      <w:hyperlink r:id="rId15" w:tooltip="Resource Library" w:history="1">
        <w:r w:rsidRPr="00920720">
          <w:rPr>
            <w:rStyle w:val="Hyperlink"/>
            <w:rFonts w:asciiTheme="minorHAnsi" w:hAnsiTheme="minorHAnsi" w:cstheme="minorHAnsi"/>
            <w:color w:val="auto"/>
            <w:u w:val="none"/>
          </w:rPr>
          <w:t>Resource Library</w:t>
        </w:r>
      </w:hyperlink>
      <w:r w:rsidR="002F342A" w:rsidRPr="00920720">
        <w:rPr>
          <w:rFonts w:asciiTheme="minorHAnsi" w:hAnsiTheme="minorHAnsi" w:cstheme="minorHAnsi"/>
          <w:color w:val="auto"/>
        </w:rPr>
        <w:t xml:space="preserve"> at</w:t>
      </w:r>
      <w:r w:rsidR="00553895" w:rsidRPr="00920720">
        <w:rPr>
          <w:rFonts w:asciiTheme="minorHAnsi" w:hAnsiTheme="minorHAnsi" w:cstheme="minorHAnsi"/>
        </w:rPr>
        <w:t xml:space="preserve"> </w:t>
      </w:r>
      <w:r w:rsidR="006A23AA" w:rsidRPr="00920720">
        <w:rPr>
          <w:rFonts w:asciiTheme="minorHAnsi" w:hAnsiTheme="minorHAnsi" w:cstheme="minorHAnsi"/>
        </w:rPr>
        <w:t>www.thecpsu.org.uk/resource-library/</w:t>
      </w:r>
      <w:r w:rsidR="00553895" w:rsidRPr="00920720">
        <w:rPr>
          <w:rFonts w:asciiTheme="minorHAnsi" w:hAnsiTheme="minorHAnsi" w:cstheme="minorHAnsi"/>
          <w:color w:val="auto"/>
        </w:rPr>
        <w:t>.</w:t>
      </w:r>
    </w:p>
    <w:p w14:paraId="07A46771" w14:textId="77777777" w:rsidR="00EA2C55" w:rsidRPr="00951C44" w:rsidRDefault="00EA2C55" w:rsidP="00DB41CA">
      <w:pPr>
        <w:pStyle w:val="Heading1"/>
      </w:pPr>
      <w:bookmarkStart w:id="5" w:name="Enquiries_and_further_action"/>
      <w:bookmarkEnd w:id="5"/>
      <w:r w:rsidRPr="00951C44">
        <w:t xml:space="preserve">Monitoring </w:t>
      </w:r>
    </w:p>
    <w:p w14:paraId="4920FC11" w14:textId="0DFD24E2" w:rsidR="00EA2C55" w:rsidRPr="00951C44" w:rsidRDefault="00EE6CF6">
      <w:pPr>
        <w:rPr>
          <w:lang w:val="en-GB"/>
        </w:rPr>
      </w:pPr>
      <w:r>
        <w:rPr>
          <w:lang w:val="en-GB"/>
        </w:rPr>
        <w:t>We will review t</w:t>
      </w:r>
      <w:r w:rsidR="00EA2C55" w:rsidRPr="00951C44">
        <w:rPr>
          <w:lang w:val="en-GB"/>
        </w:rPr>
        <w:t>h</w:t>
      </w:r>
      <w:r w:rsidR="006A23AA">
        <w:rPr>
          <w:lang w:val="en-GB"/>
        </w:rPr>
        <w:t>is</w:t>
      </w:r>
      <w:r w:rsidR="00EA2C55" w:rsidRPr="00951C44">
        <w:rPr>
          <w:lang w:val="en-GB"/>
        </w:rPr>
        <w:t xml:space="preserve"> policy:</w:t>
      </w:r>
    </w:p>
    <w:p w14:paraId="117303DA" w14:textId="084202F6" w:rsidR="00EA2C55" w:rsidRPr="00951C44" w:rsidRDefault="006A23AA">
      <w:pPr>
        <w:numPr>
          <w:ilvl w:val="0"/>
          <w:numId w:val="46"/>
        </w:numPr>
        <w:ind w:left="714" w:hanging="357"/>
        <w:rPr>
          <w:lang w:val="en-GB"/>
        </w:rPr>
      </w:pPr>
      <w:r>
        <w:rPr>
          <w:lang w:val="en-GB"/>
        </w:rPr>
        <w:t>as part of</w:t>
      </w:r>
      <w:r w:rsidR="00EA2C55" w:rsidRPr="00951C44">
        <w:rPr>
          <w:lang w:val="en-GB"/>
        </w:rPr>
        <w:t xml:space="preserve"> </w:t>
      </w:r>
      <w:r w:rsidR="00EE6CF6">
        <w:rPr>
          <w:lang w:val="en-GB"/>
        </w:rPr>
        <w:t>our</w:t>
      </w:r>
      <w:r w:rsidR="00EA2C55" w:rsidRPr="00951C44">
        <w:rPr>
          <w:lang w:val="en-GB"/>
        </w:rPr>
        <w:t xml:space="preserve"> </w:t>
      </w:r>
      <w:r w:rsidR="00EE6CF6">
        <w:rPr>
          <w:lang w:val="en-GB"/>
        </w:rPr>
        <w:t>p</w:t>
      </w:r>
      <w:r w:rsidR="00EA2C55" w:rsidRPr="00951C44">
        <w:rPr>
          <w:lang w:val="en-GB"/>
        </w:rPr>
        <w:t>olicy review</w:t>
      </w:r>
      <w:r w:rsidR="002F342A" w:rsidRPr="00951C44">
        <w:rPr>
          <w:lang w:val="en-GB"/>
        </w:rPr>
        <w:t xml:space="preserve"> cycle</w:t>
      </w:r>
      <w:r w:rsidR="00EA2C55" w:rsidRPr="00951C44">
        <w:rPr>
          <w:lang w:val="en-GB"/>
        </w:rPr>
        <w:t>;</w:t>
      </w:r>
    </w:p>
    <w:p w14:paraId="04677659" w14:textId="71E2A67B" w:rsidR="00EA2C55" w:rsidRPr="00951C44" w:rsidRDefault="00EE6CF6" w:rsidP="006F7696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/>
      </w:pPr>
      <w:r>
        <w:t>i</w:t>
      </w:r>
      <w:r w:rsidR="00EA2C55" w:rsidRPr="00951C44">
        <w:t xml:space="preserve">n </w:t>
      </w:r>
      <w:r>
        <w:t>line</w:t>
      </w:r>
      <w:r w:rsidRPr="00951C44">
        <w:t xml:space="preserve"> </w:t>
      </w:r>
      <w:r w:rsidR="00EA2C55" w:rsidRPr="00951C44">
        <w:t xml:space="preserve">with changes in </w:t>
      </w:r>
      <w:r>
        <w:t xml:space="preserve">the law </w:t>
      </w:r>
      <w:r w:rsidR="00EA2C55" w:rsidRPr="00951C44">
        <w:t>or government guidance;</w:t>
      </w:r>
    </w:p>
    <w:p w14:paraId="1033F7FF" w14:textId="57942DD1" w:rsidR="00EA2C55" w:rsidRPr="00951C44" w:rsidRDefault="00EE6CF6" w:rsidP="006F7696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/>
      </w:pPr>
      <w:r>
        <w:t>a</w:t>
      </w:r>
      <w:r w:rsidR="00EA2C55" w:rsidRPr="00951C44">
        <w:t xml:space="preserve">s required by the Local Safeguarding Children Board, UK Sport or </w:t>
      </w:r>
      <w:r>
        <w:t>h</w:t>
      </w:r>
      <w:r w:rsidR="00EA2C55" w:rsidRPr="00951C44">
        <w:t xml:space="preserve">ome </w:t>
      </w:r>
      <w:r>
        <w:t>c</w:t>
      </w:r>
      <w:r w:rsidR="00EA2C55" w:rsidRPr="00951C44">
        <w:t xml:space="preserve">ountry </w:t>
      </w:r>
      <w:r>
        <w:t>s</w:t>
      </w:r>
      <w:r w:rsidR="00EA2C55" w:rsidRPr="00951C44">
        <w:t xml:space="preserve">ports </w:t>
      </w:r>
      <w:r>
        <w:t>c</w:t>
      </w:r>
      <w:r w:rsidR="00EA2C55" w:rsidRPr="00951C44">
        <w:t>ouncils;</w:t>
      </w:r>
      <w:r>
        <w:t xml:space="preserve"> and</w:t>
      </w:r>
    </w:p>
    <w:p w14:paraId="34BDA5F0" w14:textId="6AAE8A62" w:rsidR="006B0117" w:rsidRPr="00951C44" w:rsidRDefault="00EE6CF6" w:rsidP="006F7696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/>
      </w:pPr>
      <w:r>
        <w:t>a</w:t>
      </w:r>
      <w:r w:rsidR="00EA2C55" w:rsidRPr="00951C44">
        <w:t>s a result of any other significant change or event</w:t>
      </w:r>
      <w:r w:rsidR="006B0117" w:rsidRPr="00951C44">
        <w:t>.</w:t>
      </w:r>
    </w:p>
    <w:p w14:paraId="6A93B9C8" w14:textId="44FFBB2D" w:rsidR="00EA2C55" w:rsidRPr="00951C44" w:rsidRDefault="00EA2C55" w:rsidP="00DB41CA">
      <w:pPr>
        <w:pStyle w:val="Heading1"/>
      </w:pPr>
      <w:r w:rsidRPr="00951C44">
        <w:t xml:space="preserve">Other relevant </w:t>
      </w:r>
      <w:r w:rsidR="00EE6CF6">
        <w:t>p</w:t>
      </w:r>
      <w:r w:rsidRPr="00951C44">
        <w:t>olicies</w:t>
      </w:r>
    </w:p>
    <w:p w14:paraId="404B2671" w14:textId="4D2D0207" w:rsidR="00EA2C55" w:rsidRPr="00951C44" w:rsidRDefault="00EA2C55">
      <w:pPr>
        <w:rPr>
          <w:lang w:val="en-GB"/>
        </w:rPr>
      </w:pPr>
      <w:r w:rsidRPr="00951C44">
        <w:rPr>
          <w:lang w:val="en-GB"/>
        </w:rPr>
        <w:t xml:space="preserve">The following is a list of other relevant </w:t>
      </w:r>
      <w:r w:rsidR="00EE6CF6">
        <w:rPr>
          <w:lang w:val="en-GB"/>
        </w:rPr>
        <w:t>p</w:t>
      </w:r>
      <w:r w:rsidRPr="00951C44">
        <w:rPr>
          <w:lang w:val="en-GB"/>
        </w:rPr>
        <w:t>olicies</w:t>
      </w:r>
      <w:r w:rsidR="00EE6CF6">
        <w:rPr>
          <w:lang w:val="en-GB"/>
        </w:rPr>
        <w:t xml:space="preserve"> and c</w:t>
      </w:r>
      <w:r w:rsidRPr="00951C44">
        <w:rPr>
          <w:lang w:val="en-GB"/>
        </w:rPr>
        <w:t xml:space="preserve">odes of </w:t>
      </w:r>
      <w:r w:rsidR="00EE6CF6">
        <w:rPr>
          <w:lang w:val="en-GB"/>
        </w:rPr>
        <w:t>c</w:t>
      </w:r>
      <w:r w:rsidRPr="00951C44">
        <w:rPr>
          <w:lang w:val="en-GB"/>
        </w:rPr>
        <w:t xml:space="preserve">onduct associated with </w:t>
      </w:r>
      <w:r w:rsidR="00EE6CF6">
        <w:rPr>
          <w:lang w:val="en-GB"/>
        </w:rPr>
        <w:t>this policy</w:t>
      </w:r>
      <w:r w:rsidR="006A23AA">
        <w:rPr>
          <w:lang w:val="en-GB"/>
        </w:rPr>
        <w:t>.</w:t>
      </w:r>
    </w:p>
    <w:p w14:paraId="2FA0076F" w14:textId="72A2108E" w:rsidR="00EA2C55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after="100" w:afterAutospacing="1" w:line="240" w:lineRule="auto"/>
        <w:ind w:hanging="1080"/>
        <w:contextualSpacing/>
      </w:pPr>
      <w:r w:rsidRPr="00951C44">
        <w:t xml:space="preserve">Social Media </w:t>
      </w:r>
      <w:r w:rsidR="00553895" w:rsidRPr="00951C44">
        <w:t>(</w:t>
      </w:r>
      <w:r w:rsidR="00B21060">
        <w:t>P</w:t>
      </w:r>
      <w:r w:rsidR="00553895" w:rsidRPr="00951C44">
        <w:t xml:space="preserve">erformance) </w:t>
      </w:r>
      <w:r w:rsidRPr="00951C44">
        <w:t>Policy</w:t>
      </w:r>
    </w:p>
    <w:p w14:paraId="4E61F95E" w14:textId="5C1ED973" w:rsidR="00B21619" w:rsidRPr="008D0D8E" w:rsidRDefault="00B21619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after="100" w:afterAutospacing="1" w:line="240" w:lineRule="auto"/>
        <w:ind w:hanging="1080"/>
        <w:contextualSpacing/>
      </w:pPr>
      <w:r w:rsidRPr="008D0D8E">
        <w:t>Online and Social Media Policy</w:t>
      </w:r>
    </w:p>
    <w:p w14:paraId="2949FCD3" w14:textId="2688E646" w:rsidR="00EA2C55" w:rsidRPr="008D0D8E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8D0D8E">
        <w:t>Public Social Media Policy</w:t>
      </w:r>
    </w:p>
    <w:p w14:paraId="6CF6C892" w14:textId="4B9E568A" w:rsidR="00B21619" w:rsidRPr="008D0D8E" w:rsidRDefault="00B21619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8D0D8E">
        <w:t>Anti-bullying Policy</w:t>
      </w:r>
    </w:p>
    <w:p w14:paraId="1674F9C8" w14:textId="178F1D5A" w:rsidR="00EA2C55" w:rsidRPr="00951C44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951C44">
        <w:t>Whistle Blowing Policy</w:t>
      </w:r>
    </w:p>
    <w:p w14:paraId="209F19F1" w14:textId="6865C1A3" w:rsidR="00EA2C55" w:rsidRPr="00951C44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951C44">
        <w:t>Equality Policy</w:t>
      </w:r>
    </w:p>
    <w:p w14:paraId="12B2F371" w14:textId="22C2700B" w:rsidR="00EA2C55" w:rsidRPr="00951C44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951C44">
        <w:t>Data Protection Policy</w:t>
      </w:r>
    </w:p>
    <w:p w14:paraId="7631F510" w14:textId="131B2811" w:rsidR="00EA2C55" w:rsidRPr="00951C44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951C44">
        <w:t>Disciplinary Policy</w:t>
      </w:r>
    </w:p>
    <w:p w14:paraId="75935DCC" w14:textId="77777777" w:rsidR="00EA2C55" w:rsidRPr="00951C44" w:rsidRDefault="00EA2C55" w:rsidP="006F7696">
      <w:pPr>
        <w:pStyle w:val="ListParagraph"/>
        <w:numPr>
          <w:ilvl w:val="1"/>
          <w:numId w:val="43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hanging="1080"/>
        <w:contextualSpacing/>
      </w:pPr>
      <w:r w:rsidRPr="00951C44">
        <w:t>Codes of Conduct:</w:t>
      </w:r>
    </w:p>
    <w:p w14:paraId="31824609" w14:textId="7CC7A05E" w:rsidR="00EA2C55" w:rsidRPr="00951C44" w:rsidRDefault="00EA2C55" w:rsidP="006F7696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 w:hanging="425"/>
        <w:contextualSpacing/>
      </w:pPr>
      <w:r w:rsidRPr="00951C44">
        <w:t>Adult Archers</w:t>
      </w:r>
    </w:p>
    <w:p w14:paraId="6DC58289" w14:textId="11604052" w:rsidR="00EA2C55" w:rsidRPr="00951C44" w:rsidRDefault="00EA2C55" w:rsidP="006F7696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 w:hanging="425"/>
        <w:contextualSpacing/>
      </w:pPr>
      <w:r w:rsidRPr="00951C44">
        <w:t>Young Archers</w:t>
      </w:r>
    </w:p>
    <w:p w14:paraId="4D2DB59C" w14:textId="34903B2B" w:rsidR="00EA2C55" w:rsidRPr="00951C44" w:rsidRDefault="00EA2C55" w:rsidP="006F7696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 w:hanging="425"/>
        <w:contextualSpacing/>
      </w:pPr>
      <w:r w:rsidRPr="00951C44">
        <w:t>Spectators, Parents and Carers</w:t>
      </w:r>
    </w:p>
    <w:p w14:paraId="6D9CF49D" w14:textId="1C3AAF00" w:rsidR="002F342A" w:rsidRPr="00951C44" w:rsidRDefault="002F342A" w:rsidP="006F7696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ind w:left="1134" w:hanging="425"/>
        <w:contextualSpacing/>
      </w:pPr>
      <w:r w:rsidRPr="00951C44">
        <w:t>Coaches, Leaders and Officials</w:t>
      </w:r>
    </w:p>
    <w:p w14:paraId="39612E29" w14:textId="77777777" w:rsidR="006D5F2F" w:rsidRPr="00951C44" w:rsidRDefault="006D5F2F" w:rsidP="00DB41CA">
      <w:pPr>
        <w:rPr>
          <w:rFonts w:ascii="Cambria" w:hAnsi="Cambria"/>
          <w:b/>
          <w:bCs/>
          <w:color w:val="0066FF"/>
          <w:szCs w:val="44"/>
          <w:lang w:val="en-GB"/>
        </w:rPr>
      </w:pPr>
      <w:r w:rsidRPr="00951C44">
        <w:rPr>
          <w:lang w:val="en-GB"/>
        </w:rPr>
        <w:br w:type="page"/>
      </w:r>
    </w:p>
    <w:p w14:paraId="6034AFF0" w14:textId="77777777" w:rsidR="00C5066D" w:rsidRPr="00951C44" w:rsidRDefault="00C5066D" w:rsidP="00DB41CA">
      <w:pPr>
        <w:pStyle w:val="Heading1"/>
        <w:spacing w:before="0" w:after="0"/>
      </w:pPr>
      <w:r w:rsidRPr="00951C44">
        <w:lastRenderedPageBreak/>
        <w:t>Appendi</w:t>
      </w:r>
      <w:r w:rsidR="00264E45" w:rsidRPr="00951C44">
        <w:t>c</w:t>
      </w:r>
      <w:r w:rsidRPr="00951C44">
        <w:t xml:space="preserve">es: </w:t>
      </w:r>
    </w:p>
    <w:p w14:paraId="604E6A3E" w14:textId="77777777" w:rsidR="009D25ED" w:rsidRPr="00951C44" w:rsidRDefault="009D25ED">
      <w:pPr>
        <w:pStyle w:val="Heading2"/>
        <w:rPr>
          <w:lang w:val="en-GB"/>
        </w:rPr>
      </w:pPr>
      <w:r w:rsidRPr="00951C44">
        <w:rPr>
          <w:lang w:val="en-GB"/>
        </w:rPr>
        <w:t>Safeguarding Children and Young People Guidance Documents (SCGs)</w:t>
      </w:r>
    </w:p>
    <w:p w14:paraId="3B4EC77B" w14:textId="77777777" w:rsidR="009D25ED" w:rsidRPr="00951C44" w:rsidRDefault="009D25ED">
      <w:pPr>
        <w:spacing w:after="100" w:afterAutospacing="1"/>
        <w:contextualSpacing/>
        <w:rPr>
          <w:lang w:val="en-GB"/>
        </w:rPr>
      </w:pPr>
      <w:r w:rsidRPr="00951C44">
        <w:rPr>
          <w:lang w:val="en-GB"/>
        </w:rPr>
        <w:t>A:</w:t>
      </w:r>
      <w:r w:rsidRPr="00951C44">
        <w:rPr>
          <w:lang w:val="en-GB"/>
        </w:rPr>
        <w:tab/>
        <w:t>SCG 01(a)</w:t>
      </w:r>
      <w:r w:rsidR="002F342A" w:rsidRPr="00951C44">
        <w:rPr>
          <w:lang w:val="en-GB"/>
        </w:rPr>
        <w:tab/>
      </w:r>
      <w:r w:rsidRPr="00951C44">
        <w:rPr>
          <w:lang w:val="en-GB"/>
        </w:rPr>
        <w:t>Duty of Care (England and Wales)</w:t>
      </w:r>
    </w:p>
    <w:p w14:paraId="5847964B" w14:textId="77777777" w:rsidR="009D25ED" w:rsidRPr="00951C44" w:rsidRDefault="009D25ED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>B:</w:t>
      </w:r>
      <w:r w:rsidRPr="00951C44">
        <w:rPr>
          <w:lang w:val="en-GB"/>
        </w:rPr>
        <w:tab/>
        <w:t>SC</w:t>
      </w:r>
      <w:r w:rsidR="003B17A1" w:rsidRPr="00951C44">
        <w:rPr>
          <w:lang w:val="en-GB"/>
        </w:rPr>
        <w:t>G</w:t>
      </w:r>
      <w:r w:rsidRPr="00951C44">
        <w:rPr>
          <w:lang w:val="en-GB"/>
        </w:rPr>
        <w:t xml:space="preserve"> 01(b)</w:t>
      </w:r>
      <w:r w:rsidR="002F342A" w:rsidRPr="00951C44">
        <w:rPr>
          <w:lang w:val="en-GB"/>
        </w:rPr>
        <w:tab/>
      </w:r>
      <w:r w:rsidRPr="00951C44">
        <w:rPr>
          <w:lang w:val="en-GB"/>
        </w:rPr>
        <w:t>Duty of Care (Northern Ireland)</w:t>
      </w:r>
    </w:p>
    <w:p w14:paraId="4D5DA891" w14:textId="77777777" w:rsidR="003B17A1" w:rsidRPr="00951C44" w:rsidRDefault="009D25ED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>C:</w:t>
      </w:r>
      <w:r w:rsidRPr="00951C44">
        <w:rPr>
          <w:lang w:val="en-GB"/>
        </w:rPr>
        <w:tab/>
        <w:t>SC</w:t>
      </w:r>
      <w:r w:rsidR="003B17A1" w:rsidRPr="00951C44">
        <w:rPr>
          <w:lang w:val="en-GB"/>
        </w:rPr>
        <w:t>G</w:t>
      </w:r>
      <w:r w:rsidRPr="00951C44">
        <w:rPr>
          <w:lang w:val="en-GB"/>
        </w:rPr>
        <w:t xml:space="preserve"> 02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Reporting and Dealing with Concerns about Poor Practice</w:t>
      </w:r>
    </w:p>
    <w:p w14:paraId="1D189D0B" w14:textId="77777777" w:rsidR="003B17A1" w:rsidRPr="00951C44" w:rsidRDefault="003B17A1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>D:</w:t>
      </w:r>
      <w:r w:rsidRPr="00951C44">
        <w:rPr>
          <w:lang w:val="en-GB"/>
        </w:rPr>
        <w:tab/>
        <w:t>SCG 03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Safe Recruitment and Selection Procedures</w:t>
      </w:r>
    </w:p>
    <w:p w14:paraId="544D64B8" w14:textId="77777777" w:rsidR="009D25ED" w:rsidRPr="00951C44" w:rsidRDefault="003B17A1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>E:</w:t>
      </w:r>
      <w:r w:rsidRPr="00951C44">
        <w:rPr>
          <w:lang w:val="en-GB"/>
        </w:rPr>
        <w:tab/>
        <w:t>SCG 04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Abuse of Position of Trust in Sport</w:t>
      </w:r>
    </w:p>
    <w:p w14:paraId="381DC9C0" w14:textId="77777777" w:rsidR="003B17A1" w:rsidRPr="00951C44" w:rsidRDefault="003B17A1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Annex A:</w:t>
      </w:r>
      <w:r w:rsidRPr="00951C44">
        <w:rPr>
          <w:lang w:val="en-GB"/>
        </w:rPr>
        <w:tab/>
        <w:t>Case Examples</w:t>
      </w:r>
    </w:p>
    <w:p w14:paraId="69D19B98" w14:textId="77777777" w:rsidR="003B17A1" w:rsidRPr="00951C44" w:rsidRDefault="003B17A1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Annex B:</w:t>
      </w:r>
      <w:r w:rsidRPr="00951C44">
        <w:rPr>
          <w:lang w:val="en-GB"/>
        </w:rPr>
        <w:tab/>
        <w:t>Research</w:t>
      </w:r>
    </w:p>
    <w:p w14:paraId="294B160C" w14:textId="77777777" w:rsidR="00DB326D" w:rsidRPr="00951C44" w:rsidRDefault="002F342A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="00DB326D" w:rsidRPr="00951C44">
        <w:rPr>
          <w:lang w:val="en-GB"/>
        </w:rPr>
        <w:t>Annex C:</w:t>
      </w:r>
      <w:r w:rsidR="00DB326D" w:rsidRPr="00951C44">
        <w:rPr>
          <w:lang w:val="en-GB"/>
        </w:rPr>
        <w:tab/>
        <w:t>Legislation</w:t>
      </w:r>
    </w:p>
    <w:p w14:paraId="40999F8E" w14:textId="77777777" w:rsidR="00DB326D" w:rsidRPr="00951C44" w:rsidRDefault="002F342A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Pr="00951C44">
        <w:rPr>
          <w:lang w:val="en-GB"/>
        </w:rPr>
        <w:tab/>
      </w:r>
      <w:r w:rsidR="00DB326D" w:rsidRPr="00951C44">
        <w:rPr>
          <w:lang w:val="en-GB"/>
        </w:rPr>
        <w:t>Annex D:</w:t>
      </w:r>
      <w:r w:rsidR="00DB326D" w:rsidRPr="00951C44">
        <w:rPr>
          <w:lang w:val="en-GB"/>
        </w:rPr>
        <w:tab/>
        <w:t>Further Information and Support</w:t>
      </w:r>
    </w:p>
    <w:p w14:paraId="608AD237" w14:textId="77777777" w:rsidR="00DB326D" w:rsidRPr="00951C44" w:rsidRDefault="00DB326D">
      <w:pPr>
        <w:spacing w:before="100" w:beforeAutospacing="1" w:after="100" w:afterAutospacing="1"/>
        <w:contextualSpacing/>
        <w:rPr>
          <w:lang w:val="en-GB"/>
        </w:rPr>
      </w:pPr>
      <w:r w:rsidRPr="00951C44">
        <w:rPr>
          <w:lang w:val="en-GB"/>
        </w:rPr>
        <w:t>F:</w:t>
      </w:r>
      <w:r w:rsidRPr="00951C44">
        <w:rPr>
          <w:lang w:val="en-GB"/>
        </w:rPr>
        <w:tab/>
        <w:t>SCG 05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Photographing and Filming Children and Young People in Sport</w:t>
      </w:r>
    </w:p>
    <w:p w14:paraId="48AF7AB2" w14:textId="77777777" w:rsidR="00EA2C55" w:rsidRPr="00951C44" w:rsidRDefault="009C5EB1">
      <w:pPr>
        <w:rPr>
          <w:lang w:val="en-GB"/>
        </w:rPr>
      </w:pPr>
      <w:r w:rsidRPr="00951C44">
        <w:rPr>
          <w:lang w:val="en-GB"/>
        </w:rPr>
        <w:t>G:</w:t>
      </w:r>
      <w:r w:rsidRPr="00951C44">
        <w:rPr>
          <w:lang w:val="en-GB"/>
        </w:rPr>
        <w:tab/>
        <w:t>SCG 06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Texting and Email Messaging</w:t>
      </w:r>
    </w:p>
    <w:p w14:paraId="0F02DC07" w14:textId="77777777" w:rsidR="009C5EB1" w:rsidRPr="00951C44" w:rsidRDefault="009C5EB1">
      <w:pPr>
        <w:rPr>
          <w:lang w:val="en-GB"/>
        </w:rPr>
      </w:pPr>
      <w:r w:rsidRPr="00951C44">
        <w:rPr>
          <w:lang w:val="en-GB"/>
        </w:rPr>
        <w:t>H:</w:t>
      </w:r>
      <w:r w:rsidRPr="00951C44">
        <w:rPr>
          <w:lang w:val="en-GB"/>
        </w:rPr>
        <w:tab/>
        <w:t>SCG 07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Away Trips and Hosting</w:t>
      </w:r>
    </w:p>
    <w:p w14:paraId="7BBFB874" w14:textId="77777777" w:rsidR="00EA2C55" w:rsidRPr="00951C44" w:rsidRDefault="0035792D">
      <w:pPr>
        <w:pStyle w:val="Heading2"/>
        <w:rPr>
          <w:lang w:val="en-GB"/>
        </w:rPr>
      </w:pPr>
      <w:r w:rsidRPr="00951C44">
        <w:rPr>
          <w:lang w:val="en-GB"/>
        </w:rPr>
        <w:t>Safeguarding Children and Young People Forms (SCFs)</w:t>
      </w:r>
    </w:p>
    <w:p w14:paraId="05143806" w14:textId="77777777" w:rsidR="0035792D" w:rsidRPr="00951C44" w:rsidRDefault="0035792D">
      <w:pPr>
        <w:rPr>
          <w:lang w:val="en-GB"/>
        </w:rPr>
      </w:pPr>
      <w:r w:rsidRPr="00951C44">
        <w:rPr>
          <w:lang w:val="en-GB"/>
        </w:rPr>
        <w:t>J:</w:t>
      </w:r>
      <w:r w:rsidRPr="00951C44">
        <w:rPr>
          <w:lang w:val="en-GB"/>
        </w:rPr>
        <w:tab/>
        <w:t>SCF 01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Pr="00951C44">
        <w:rPr>
          <w:lang w:val="en-GB"/>
        </w:rPr>
        <w:t>Consent Form</w:t>
      </w:r>
    </w:p>
    <w:p w14:paraId="73B5F7A6" w14:textId="77777777" w:rsidR="0035792D" w:rsidRPr="00951C44" w:rsidRDefault="0035792D">
      <w:pPr>
        <w:rPr>
          <w:lang w:val="en-GB"/>
        </w:rPr>
      </w:pPr>
      <w:r w:rsidRPr="00951C44">
        <w:rPr>
          <w:lang w:val="en-GB"/>
        </w:rPr>
        <w:t>K:</w:t>
      </w:r>
      <w:r w:rsidRPr="00951C44">
        <w:rPr>
          <w:lang w:val="en-GB"/>
        </w:rPr>
        <w:tab/>
        <w:t>SCF 02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="00392FCB" w:rsidRPr="00951C44">
        <w:rPr>
          <w:lang w:val="en-GB"/>
        </w:rPr>
        <w:t>Accident Report Form</w:t>
      </w:r>
    </w:p>
    <w:p w14:paraId="26EA815C" w14:textId="77777777" w:rsidR="0035792D" w:rsidRPr="00951C44" w:rsidRDefault="0035792D">
      <w:pPr>
        <w:rPr>
          <w:lang w:val="en-GB"/>
        </w:rPr>
      </w:pPr>
      <w:r w:rsidRPr="00951C44">
        <w:rPr>
          <w:lang w:val="en-GB"/>
        </w:rPr>
        <w:t>L:</w:t>
      </w:r>
      <w:r w:rsidRPr="00951C44">
        <w:rPr>
          <w:lang w:val="en-GB"/>
        </w:rPr>
        <w:tab/>
      </w:r>
      <w:r w:rsidR="00392FCB" w:rsidRPr="00951C44">
        <w:rPr>
          <w:lang w:val="en-GB"/>
        </w:rPr>
        <w:t>SCF 03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="00392FCB" w:rsidRPr="00951C44">
        <w:rPr>
          <w:lang w:val="en-GB"/>
        </w:rPr>
        <w:t>Incident Report Form</w:t>
      </w:r>
    </w:p>
    <w:p w14:paraId="0D716930" w14:textId="77777777" w:rsidR="0035792D" w:rsidRPr="00951C44" w:rsidRDefault="0035792D">
      <w:pPr>
        <w:rPr>
          <w:lang w:val="en-GB"/>
        </w:rPr>
      </w:pPr>
      <w:r w:rsidRPr="00951C44">
        <w:rPr>
          <w:lang w:val="en-GB"/>
        </w:rPr>
        <w:t>M:</w:t>
      </w:r>
      <w:r w:rsidRPr="00951C44">
        <w:rPr>
          <w:lang w:val="en-GB"/>
        </w:rPr>
        <w:tab/>
      </w:r>
      <w:r w:rsidR="00392FCB" w:rsidRPr="00951C44">
        <w:rPr>
          <w:lang w:val="en-GB"/>
        </w:rPr>
        <w:t>SCF 04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="00392FCB" w:rsidRPr="00951C44">
        <w:rPr>
          <w:lang w:val="en-GB"/>
        </w:rPr>
        <w:t>Safeguarding Incident Report Form</w:t>
      </w:r>
    </w:p>
    <w:p w14:paraId="52DD03D8" w14:textId="77777777" w:rsidR="0035792D" w:rsidRPr="00951C44" w:rsidRDefault="0035792D">
      <w:pPr>
        <w:rPr>
          <w:lang w:val="en-GB"/>
        </w:rPr>
      </w:pPr>
      <w:r w:rsidRPr="00951C44">
        <w:rPr>
          <w:lang w:val="en-GB"/>
        </w:rPr>
        <w:t>N:</w:t>
      </w:r>
      <w:r w:rsidRPr="00951C44">
        <w:rPr>
          <w:lang w:val="en-GB"/>
        </w:rPr>
        <w:tab/>
      </w:r>
      <w:r w:rsidR="00513454" w:rsidRPr="00951C44">
        <w:rPr>
          <w:lang w:val="en-GB"/>
        </w:rPr>
        <w:t>SCF 05</w:t>
      </w:r>
      <w:r w:rsidR="002F342A" w:rsidRPr="00951C44">
        <w:rPr>
          <w:lang w:val="en-GB"/>
        </w:rPr>
        <w:tab/>
      </w:r>
      <w:r w:rsidR="002F342A" w:rsidRPr="00951C44">
        <w:rPr>
          <w:lang w:val="en-GB"/>
        </w:rPr>
        <w:tab/>
      </w:r>
      <w:r w:rsidR="00513454" w:rsidRPr="00951C44">
        <w:rPr>
          <w:lang w:val="en-GB"/>
        </w:rPr>
        <w:t>Photography &amp; Filming Consent Form</w:t>
      </w:r>
    </w:p>
    <w:p w14:paraId="03E95229" w14:textId="77777777" w:rsidR="00A50A7A" w:rsidRPr="00951C44" w:rsidRDefault="00A50A7A">
      <w:pPr>
        <w:pStyle w:val="Heading2"/>
        <w:rPr>
          <w:lang w:val="en-GB"/>
        </w:rPr>
      </w:pPr>
      <w:r w:rsidRPr="00951C44">
        <w:rPr>
          <w:lang w:val="en-GB"/>
        </w:rPr>
        <w:t>Safeguarding Children and Young People Flow Diagrams (SCFDs)</w:t>
      </w:r>
    </w:p>
    <w:p w14:paraId="29019675" w14:textId="77777777" w:rsidR="00EA2C55" w:rsidRPr="00951C44" w:rsidRDefault="00A50A7A">
      <w:pPr>
        <w:rPr>
          <w:lang w:val="en-GB"/>
        </w:rPr>
      </w:pPr>
      <w:r w:rsidRPr="00951C44">
        <w:rPr>
          <w:lang w:val="en-GB"/>
        </w:rPr>
        <w:t>P:</w:t>
      </w:r>
      <w:r w:rsidRPr="00951C44">
        <w:rPr>
          <w:lang w:val="en-GB"/>
        </w:rPr>
        <w:tab/>
        <w:t>SCFD 01</w:t>
      </w:r>
      <w:r w:rsidR="002259D1" w:rsidRPr="00951C44">
        <w:rPr>
          <w:lang w:val="en-GB"/>
        </w:rPr>
        <w:tab/>
        <w:t>Concerns about Possible Abuse</w:t>
      </w:r>
    </w:p>
    <w:p w14:paraId="3CF5DCBF" w14:textId="77777777" w:rsidR="00EA2C55" w:rsidRPr="00951C44" w:rsidRDefault="00A50A7A">
      <w:pPr>
        <w:rPr>
          <w:lang w:val="en-GB"/>
        </w:rPr>
      </w:pPr>
      <w:r w:rsidRPr="00951C44">
        <w:rPr>
          <w:lang w:val="en-GB"/>
        </w:rPr>
        <w:t>Q:</w:t>
      </w:r>
      <w:r w:rsidRPr="00951C44">
        <w:rPr>
          <w:lang w:val="en-GB"/>
        </w:rPr>
        <w:tab/>
        <w:t>SCFD 02</w:t>
      </w:r>
      <w:r w:rsidR="002259D1" w:rsidRPr="00951C44">
        <w:rPr>
          <w:lang w:val="en-GB"/>
        </w:rPr>
        <w:tab/>
        <w:t xml:space="preserve">Concerns about Possible Poor Practice </w:t>
      </w:r>
    </w:p>
    <w:p w14:paraId="3F2267D9" w14:textId="77777777" w:rsidR="006B0117" w:rsidRPr="00F12E72" w:rsidRDefault="006B0117">
      <w:pPr>
        <w:rPr>
          <w:szCs w:val="24"/>
          <w:lang w:val="en-GB"/>
        </w:rPr>
      </w:pPr>
    </w:p>
    <w:p w14:paraId="25F6CF38" w14:textId="55D34326" w:rsidR="00FC4CCF" w:rsidRPr="00F12E72" w:rsidRDefault="00655619">
      <w:pPr>
        <w:rPr>
          <w:szCs w:val="24"/>
          <w:lang w:val="en-GB"/>
        </w:rPr>
      </w:pPr>
      <w:r w:rsidRPr="00F12E72">
        <w:rPr>
          <w:szCs w:val="24"/>
        </w:rPr>
        <w:t>Plain English Campaign’s Crystal Mark does not apply to the appendices above.</w:t>
      </w:r>
    </w:p>
    <w:p w14:paraId="08785397" w14:textId="77777777" w:rsidR="00FC4CCF" w:rsidRPr="00655619" w:rsidRDefault="00FC4CCF">
      <w:pPr>
        <w:rPr>
          <w:szCs w:val="24"/>
          <w:lang w:val="en-GB"/>
        </w:rPr>
      </w:pPr>
    </w:p>
    <w:p w14:paraId="0B2B7CD5" w14:textId="77777777" w:rsidR="00FC4CCF" w:rsidRPr="00951C44" w:rsidRDefault="00FC4CCF">
      <w:pPr>
        <w:rPr>
          <w:lang w:val="en-GB"/>
        </w:rPr>
      </w:pPr>
    </w:p>
    <w:p w14:paraId="1E60BAF7" w14:textId="77777777" w:rsidR="00FC4CCF" w:rsidRPr="00951C44" w:rsidRDefault="00FC4CCF">
      <w:pPr>
        <w:rPr>
          <w:lang w:val="en-GB"/>
        </w:rPr>
      </w:pPr>
    </w:p>
    <w:p w14:paraId="7FF1696C" w14:textId="77777777" w:rsidR="00FC4CCF" w:rsidRPr="00951C44" w:rsidRDefault="00FC4CCF">
      <w:pPr>
        <w:rPr>
          <w:lang w:val="en-GB"/>
        </w:rPr>
      </w:pPr>
    </w:p>
    <w:p w14:paraId="6B665050" w14:textId="77777777" w:rsidR="00FC4CCF" w:rsidRPr="00951C44" w:rsidRDefault="00FC4CCF">
      <w:pPr>
        <w:rPr>
          <w:lang w:val="en-GB"/>
        </w:rPr>
      </w:pPr>
    </w:p>
    <w:p w14:paraId="4F240579" w14:textId="77777777" w:rsidR="00FC4CCF" w:rsidRPr="00951C44" w:rsidRDefault="00FC4CCF">
      <w:pPr>
        <w:rPr>
          <w:lang w:val="en-GB"/>
        </w:rPr>
      </w:pPr>
    </w:p>
    <w:p w14:paraId="33F2C8E7" w14:textId="77777777" w:rsidR="00FC4CCF" w:rsidRPr="00951C44" w:rsidRDefault="00FC4CCF">
      <w:pPr>
        <w:rPr>
          <w:lang w:val="en-GB"/>
        </w:rPr>
      </w:pPr>
    </w:p>
    <w:p w14:paraId="04120683" w14:textId="77777777" w:rsidR="00FC4CCF" w:rsidRPr="00951C44" w:rsidRDefault="00FC4CCF">
      <w:pPr>
        <w:rPr>
          <w:lang w:val="en-GB"/>
        </w:rPr>
      </w:pPr>
    </w:p>
    <w:p w14:paraId="429072BB" w14:textId="77777777" w:rsidR="00FC4CCF" w:rsidRPr="00951C44" w:rsidRDefault="00FC4CCF">
      <w:pPr>
        <w:rPr>
          <w:lang w:val="en-GB"/>
        </w:rPr>
      </w:pPr>
    </w:p>
    <w:p w14:paraId="3A8E510B" w14:textId="77777777" w:rsidR="00FC4CCF" w:rsidRPr="00951C44" w:rsidRDefault="00FC4CCF">
      <w:pPr>
        <w:rPr>
          <w:lang w:val="en-GB"/>
        </w:rPr>
      </w:pPr>
    </w:p>
    <w:p w14:paraId="00C7D610" w14:textId="77777777" w:rsidR="00FC4CCF" w:rsidRPr="00951C44" w:rsidRDefault="00FC4CCF">
      <w:pPr>
        <w:rPr>
          <w:lang w:val="en-GB"/>
        </w:rPr>
      </w:pPr>
    </w:p>
    <w:p w14:paraId="0D6BC6BC" w14:textId="77777777" w:rsidR="00FC4CCF" w:rsidRPr="00951C44" w:rsidRDefault="00FC4CCF">
      <w:pPr>
        <w:rPr>
          <w:lang w:val="en-GB"/>
        </w:rPr>
      </w:pPr>
    </w:p>
    <w:p w14:paraId="7AB3C022" w14:textId="77777777" w:rsidR="00FC4CCF" w:rsidRPr="00951C44" w:rsidRDefault="00FC4CCF">
      <w:pPr>
        <w:rPr>
          <w:lang w:val="en-GB"/>
        </w:rPr>
      </w:pPr>
    </w:p>
    <w:p w14:paraId="5CDED9A4" w14:textId="77777777" w:rsidR="00FC4CCF" w:rsidRPr="00951C44" w:rsidRDefault="00FC4CCF">
      <w:pPr>
        <w:rPr>
          <w:lang w:val="en-GB"/>
        </w:rPr>
      </w:pPr>
    </w:p>
    <w:p w14:paraId="6C503F6B" w14:textId="77777777" w:rsidR="00FC4CCF" w:rsidRPr="00951C44" w:rsidRDefault="00FC4CCF">
      <w:pPr>
        <w:rPr>
          <w:lang w:val="en-GB"/>
        </w:rPr>
      </w:pPr>
    </w:p>
    <w:p w14:paraId="5D9DD9B7" w14:textId="77777777" w:rsidR="00FC4CCF" w:rsidRPr="00951C44" w:rsidRDefault="00FC4CCF">
      <w:pPr>
        <w:rPr>
          <w:lang w:val="en-GB"/>
        </w:rPr>
      </w:pPr>
    </w:p>
    <w:p w14:paraId="0BB6266A" w14:textId="77777777" w:rsidR="00FC4CCF" w:rsidRPr="00951C44" w:rsidRDefault="00FC4CCF">
      <w:pPr>
        <w:rPr>
          <w:lang w:val="en-GB"/>
        </w:rPr>
      </w:pPr>
    </w:p>
    <w:p w14:paraId="65EC5752" w14:textId="77777777" w:rsidR="006B0117" w:rsidRPr="00951C44" w:rsidRDefault="006B0117">
      <w:pPr>
        <w:rPr>
          <w:lang w:val="en-GB"/>
        </w:rPr>
      </w:pPr>
    </w:p>
    <w:p w14:paraId="36DEC213" w14:textId="12584654" w:rsidR="00B67B94" w:rsidRPr="00951C44" w:rsidRDefault="006D5F2F">
      <w:pPr>
        <w:pStyle w:val="Default"/>
        <w:tabs>
          <w:tab w:val="left" w:pos="1326"/>
        </w:tabs>
        <w:rPr>
          <w:sz w:val="20"/>
          <w:szCs w:val="20"/>
        </w:rPr>
      </w:pPr>
      <w:r w:rsidRPr="00951C44">
        <w:rPr>
          <w:rFonts w:cs="Calibri"/>
          <w:sz w:val="20"/>
          <w:szCs w:val="20"/>
        </w:rPr>
        <w:t>Archery GB is the trading name of the Grand National Archery Society, a company limited by</w:t>
      </w:r>
      <w:r w:rsidRPr="00951C44">
        <w:rPr>
          <w:rFonts w:cs="Calibri"/>
          <w:sz w:val="22"/>
          <w:szCs w:val="22"/>
        </w:rPr>
        <w:t xml:space="preserve"> </w:t>
      </w:r>
      <w:r w:rsidRPr="00951C44">
        <w:rPr>
          <w:rFonts w:cs="Calibri"/>
          <w:sz w:val="20"/>
          <w:szCs w:val="20"/>
        </w:rPr>
        <w:t>guarantee</w:t>
      </w:r>
      <w:r w:rsidR="006A23AA">
        <w:rPr>
          <w:rFonts w:cs="Calibri"/>
          <w:sz w:val="20"/>
          <w:szCs w:val="20"/>
        </w:rPr>
        <w:t>. Registration number</w:t>
      </w:r>
      <w:r w:rsidRPr="00951C44">
        <w:rPr>
          <w:rFonts w:cs="Calibri"/>
          <w:sz w:val="20"/>
          <w:szCs w:val="20"/>
        </w:rPr>
        <w:t xml:space="preserve"> 1342150</w:t>
      </w:r>
      <w:r w:rsidR="006A23AA">
        <w:rPr>
          <w:rFonts w:cs="Calibri"/>
          <w:sz w:val="20"/>
          <w:szCs w:val="20"/>
        </w:rPr>
        <w:t>.</w:t>
      </w:r>
      <w:r w:rsidRPr="00951C44">
        <w:rPr>
          <w:rFonts w:cs="Calibri"/>
          <w:sz w:val="20"/>
          <w:szCs w:val="20"/>
        </w:rPr>
        <w:t xml:space="preserve"> Registered in England.</w:t>
      </w:r>
    </w:p>
    <w:sectPr w:rsidR="00B67B94" w:rsidRPr="00951C44" w:rsidSect="00CC2774">
      <w:headerReference w:type="default" r:id="rId16"/>
      <w:footerReference w:type="default" r:id="rId17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0D72" w14:textId="77777777" w:rsidR="009A250A" w:rsidRDefault="009A250A">
      <w:r>
        <w:separator/>
      </w:r>
    </w:p>
    <w:p w14:paraId="53EB9093" w14:textId="77777777" w:rsidR="009A250A" w:rsidRDefault="009A250A"/>
  </w:endnote>
  <w:endnote w:type="continuationSeparator" w:id="0">
    <w:p w14:paraId="63A7EF75" w14:textId="77777777" w:rsidR="009A250A" w:rsidRDefault="009A250A">
      <w:r>
        <w:continuationSeparator/>
      </w:r>
    </w:p>
    <w:p w14:paraId="3C9A4CCC" w14:textId="77777777" w:rsidR="009A250A" w:rsidRDefault="009A2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ETW01-45L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elveticaNeueETW01-75B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NeueETW01-55Rg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-ItalicMT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MT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5BE4" w14:textId="77777777" w:rsidR="006F7696" w:rsidRPr="001F51AD" w:rsidRDefault="006F7696" w:rsidP="001F51AD">
    <w:pPr>
      <w:pStyle w:val="Footer"/>
      <w:jc w:val="center"/>
      <w:rPr>
        <w:lang w:val="en-GB"/>
      </w:rPr>
    </w:pPr>
    <w:r>
      <w:rPr>
        <w:lang w:val="en-GB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720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69D3" w14:textId="77777777" w:rsidR="009A250A" w:rsidRDefault="009A250A">
      <w:r>
        <w:separator/>
      </w:r>
    </w:p>
    <w:p w14:paraId="158FA0DE" w14:textId="77777777" w:rsidR="009A250A" w:rsidRDefault="009A250A"/>
  </w:footnote>
  <w:footnote w:type="continuationSeparator" w:id="0">
    <w:p w14:paraId="243FD7E3" w14:textId="77777777" w:rsidR="009A250A" w:rsidRDefault="009A250A">
      <w:r>
        <w:continuationSeparator/>
      </w:r>
    </w:p>
    <w:p w14:paraId="4049D830" w14:textId="77777777" w:rsidR="009A250A" w:rsidRDefault="009A2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63FA" w14:textId="4E346848" w:rsidR="006F7696" w:rsidRPr="00EA2C55" w:rsidRDefault="006F7696" w:rsidP="00EA2C55">
    <w:pPr>
      <w:pStyle w:val="Header"/>
      <w:jc w:val="center"/>
    </w:pPr>
    <w:r>
      <w:t xml:space="preserve">Safeguarding </w:t>
    </w:r>
    <w:r w:rsidR="00ED61C8">
      <w:t>P</w:t>
    </w:r>
    <w:r>
      <w:t xml:space="preserve">olicy – </w:t>
    </w:r>
    <w:r w:rsidR="00ED61C8">
      <w:t>C</w:t>
    </w:r>
    <w:r>
      <w:t xml:space="preserve">hildren and </w:t>
    </w:r>
    <w:r w:rsidR="00ED61C8">
      <w:t>Y</w:t>
    </w:r>
    <w:r>
      <w:t xml:space="preserve">oung </w:t>
    </w:r>
    <w:r w:rsidR="00ED61C8">
      <w:t>P</w:t>
    </w:r>
    <w:r>
      <w:t xml:space="preserve">eople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1A"/>
    <w:multiLevelType w:val="hybridMultilevel"/>
    <w:tmpl w:val="0FC09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EB3"/>
    <w:multiLevelType w:val="hybridMultilevel"/>
    <w:tmpl w:val="4A4238C6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" w15:restartNumberingAfterBreak="0">
    <w:nsid w:val="05C32960"/>
    <w:multiLevelType w:val="hybridMultilevel"/>
    <w:tmpl w:val="E53A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40C"/>
    <w:multiLevelType w:val="hybridMultilevel"/>
    <w:tmpl w:val="9E8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42B8"/>
    <w:multiLevelType w:val="hybridMultilevel"/>
    <w:tmpl w:val="DD7EA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2179A"/>
    <w:multiLevelType w:val="hybridMultilevel"/>
    <w:tmpl w:val="44B06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5780"/>
    <w:multiLevelType w:val="hybridMultilevel"/>
    <w:tmpl w:val="210C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04693"/>
    <w:multiLevelType w:val="hybridMultilevel"/>
    <w:tmpl w:val="6E74B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43A74"/>
    <w:multiLevelType w:val="hybridMultilevel"/>
    <w:tmpl w:val="5A6E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0131"/>
    <w:multiLevelType w:val="hybridMultilevel"/>
    <w:tmpl w:val="B588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33DA4"/>
    <w:multiLevelType w:val="hybridMultilevel"/>
    <w:tmpl w:val="29E48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F4030F"/>
    <w:multiLevelType w:val="hybridMultilevel"/>
    <w:tmpl w:val="0DE21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93791"/>
    <w:multiLevelType w:val="hybridMultilevel"/>
    <w:tmpl w:val="DBEA5E60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3" w15:restartNumberingAfterBreak="0">
    <w:nsid w:val="1FD85746"/>
    <w:multiLevelType w:val="hybridMultilevel"/>
    <w:tmpl w:val="CEF2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477C8"/>
    <w:multiLevelType w:val="hybridMultilevel"/>
    <w:tmpl w:val="2A7054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E5277"/>
    <w:multiLevelType w:val="hybridMultilevel"/>
    <w:tmpl w:val="B3BC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B231B"/>
    <w:multiLevelType w:val="hybridMultilevel"/>
    <w:tmpl w:val="072A3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300E1"/>
    <w:multiLevelType w:val="hybridMultilevel"/>
    <w:tmpl w:val="4180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14E75"/>
    <w:multiLevelType w:val="hybridMultilevel"/>
    <w:tmpl w:val="1AEEA6A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124231"/>
    <w:multiLevelType w:val="hybridMultilevel"/>
    <w:tmpl w:val="04FC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CDE"/>
    <w:multiLevelType w:val="hybridMultilevel"/>
    <w:tmpl w:val="3F0AC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D7648"/>
    <w:multiLevelType w:val="hybridMultilevel"/>
    <w:tmpl w:val="19FC38A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4D34B7"/>
    <w:multiLevelType w:val="multilevel"/>
    <w:tmpl w:val="35BCE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0C3569"/>
    <w:multiLevelType w:val="multilevel"/>
    <w:tmpl w:val="9A6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CF27D4"/>
    <w:multiLevelType w:val="hybridMultilevel"/>
    <w:tmpl w:val="3F82D2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3BCA0309"/>
    <w:multiLevelType w:val="hybridMultilevel"/>
    <w:tmpl w:val="381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B0797"/>
    <w:multiLevelType w:val="hybridMultilevel"/>
    <w:tmpl w:val="D3B0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251E9"/>
    <w:multiLevelType w:val="hybridMultilevel"/>
    <w:tmpl w:val="5B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07688"/>
    <w:multiLevelType w:val="hybridMultilevel"/>
    <w:tmpl w:val="2698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82272"/>
    <w:multiLevelType w:val="hybridMultilevel"/>
    <w:tmpl w:val="3E9687A6"/>
    <w:lvl w:ilvl="0" w:tplc="08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0" w15:restartNumberingAfterBreak="0">
    <w:nsid w:val="4F290DE4"/>
    <w:multiLevelType w:val="multilevel"/>
    <w:tmpl w:val="286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7B54E4"/>
    <w:multiLevelType w:val="hybridMultilevel"/>
    <w:tmpl w:val="EB78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660BC"/>
    <w:multiLevelType w:val="hybridMultilevel"/>
    <w:tmpl w:val="20663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1430A7"/>
    <w:multiLevelType w:val="hybridMultilevel"/>
    <w:tmpl w:val="65B2E1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600923"/>
    <w:multiLevelType w:val="hybridMultilevel"/>
    <w:tmpl w:val="546AE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98131D"/>
    <w:multiLevelType w:val="hybridMultilevel"/>
    <w:tmpl w:val="EB7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217BC"/>
    <w:multiLevelType w:val="hybridMultilevel"/>
    <w:tmpl w:val="6C9A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673"/>
    <w:multiLevelType w:val="multilevel"/>
    <w:tmpl w:val="BD4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3252A"/>
    <w:multiLevelType w:val="hybridMultilevel"/>
    <w:tmpl w:val="D260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40EEA"/>
    <w:multiLevelType w:val="hybridMultilevel"/>
    <w:tmpl w:val="D4A65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3B4126"/>
    <w:multiLevelType w:val="multilevel"/>
    <w:tmpl w:val="170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F355D"/>
    <w:multiLevelType w:val="hybridMultilevel"/>
    <w:tmpl w:val="E05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D08"/>
    <w:multiLevelType w:val="hybridMultilevel"/>
    <w:tmpl w:val="2BD4B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EA7512"/>
    <w:multiLevelType w:val="hybridMultilevel"/>
    <w:tmpl w:val="0F8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26612"/>
    <w:multiLevelType w:val="hybridMultilevel"/>
    <w:tmpl w:val="0818C7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10896"/>
    <w:multiLevelType w:val="hybridMultilevel"/>
    <w:tmpl w:val="337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920F8"/>
    <w:multiLevelType w:val="hybridMultilevel"/>
    <w:tmpl w:val="095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E73B2"/>
    <w:multiLevelType w:val="hybridMultilevel"/>
    <w:tmpl w:val="9F18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82419">
    <w:abstractNumId w:val="4"/>
  </w:num>
  <w:num w:numId="2" w16cid:durableId="218591220">
    <w:abstractNumId w:val="11"/>
  </w:num>
  <w:num w:numId="3" w16cid:durableId="1161703802">
    <w:abstractNumId w:val="7"/>
  </w:num>
  <w:num w:numId="4" w16cid:durableId="882248692">
    <w:abstractNumId w:val="42"/>
  </w:num>
  <w:num w:numId="5" w16cid:durableId="1205409774">
    <w:abstractNumId w:val="12"/>
  </w:num>
  <w:num w:numId="6" w16cid:durableId="114180552">
    <w:abstractNumId w:val="1"/>
  </w:num>
  <w:num w:numId="7" w16cid:durableId="828253167">
    <w:abstractNumId w:val="39"/>
  </w:num>
  <w:num w:numId="8" w16cid:durableId="487867782">
    <w:abstractNumId w:val="32"/>
  </w:num>
  <w:num w:numId="9" w16cid:durableId="1617517231">
    <w:abstractNumId w:val="34"/>
  </w:num>
  <w:num w:numId="10" w16cid:durableId="1567257259">
    <w:abstractNumId w:val="14"/>
  </w:num>
  <w:num w:numId="11" w16cid:durableId="498932535">
    <w:abstractNumId w:val="44"/>
  </w:num>
  <w:num w:numId="12" w16cid:durableId="736366699">
    <w:abstractNumId w:val="16"/>
  </w:num>
  <w:num w:numId="13" w16cid:durableId="1381517611">
    <w:abstractNumId w:val="13"/>
  </w:num>
  <w:num w:numId="14" w16cid:durableId="633216692">
    <w:abstractNumId w:val="31"/>
  </w:num>
  <w:num w:numId="15" w16cid:durableId="885407503">
    <w:abstractNumId w:val="10"/>
  </w:num>
  <w:num w:numId="16" w16cid:durableId="1121025551">
    <w:abstractNumId w:val="33"/>
  </w:num>
  <w:num w:numId="17" w16cid:durableId="650183152">
    <w:abstractNumId w:val="3"/>
  </w:num>
  <w:num w:numId="18" w16cid:durableId="665089109">
    <w:abstractNumId w:val="27"/>
  </w:num>
  <w:num w:numId="19" w16cid:durableId="1453476117">
    <w:abstractNumId w:val="2"/>
  </w:num>
  <w:num w:numId="20" w16cid:durableId="874582268">
    <w:abstractNumId w:val="8"/>
  </w:num>
  <w:num w:numId="21" w16cid:durableId="570046559">
    <w:abstractNumId w:val="28"/>
  </w:num>
  <w:num w:numId="22" w16cid:durableId="1550723691">
    <w:abstractNumId w:val="24"/>
  </w:num>
  <w:num w:numId="23" w16cid:durableId="476646934">
    <w:abstractNumId w:val="5"/>
  </w:num>
  <w:num w:numId="24" w16cid:durableId="1037898397">
    <w:abstractNumId w:val="6"/>
  </w:num>
  <w:num w:numId="25" w16cid:durableId="1685398508">
    <w:abstractNumId w:val="26"/>
  </w:num>
  <w:num w:numId="26" w16cid:durableId="2029407851">
    <w:abstractNumId w:val="20"/>
  </w:num>
  <w:num w:numId="27" w16cid:durableId="583682298">
    <w:abstractNumId w:val="0"/>
  </w:num>
  <w:num w:numId="28" w16cid:durableId="1181430462">
    <w:abstractNumId w:val="41"/>
  </w:num>
  <w:num w:numId="29" w16cid:durableId="1854878542">
    <w:abstractNumId w:val="19"/>
  </w:num>
  <w:num w:numId="30" w16cid:durableId="205607313">
    <w:abstractNumId w:val="38"/>
  </w:num>
  <w:num w:numId="31" w16cid:durableId="1553465564">
    <w:abstractNumId w:val="25"/>
  </w:num>
  <w:num w:numId="32" w16cid:durableId="523059465">
    <w:abstractNumId w:val="43"/>
  </w:num>
  <w:num w:numId="33" w16cid:durableId="673998175">
    <w:abstractNumId w:val="45"/>
  </w:num>
  <w:num w:numId="34" w16cid:durableId="1951887640">
    <w:abstractNumId w:val="15"/>
  </w:num>
  <w:num w:numId="35" w16cid:durableId="40179114">
    <w:abstractNumId w:val="18"/>
  </w:num>
  <w:num w:numId="36" w16cid:durableId="109517274">
    <w:abstractNumId w:val="46"/>
  </w:num>
  <w:num w:numId="37" w16cid:durableId="1602881583">
    <w:abstractNumId w:val="35"/>
  </w:num>
  <w:num w:numId="38" w16cid:durableId="286398978">
    <w:abstractNumId w:val="30"/>
  </w:num>
  <w:num w:numId="39" w16cid:durableId="357393716">
    <w:abstractNumId w:val="23"/>
  </w:num>
  <w:num w:numId="40" w16cid:durableId="2085758774">
    <w:abstractNumId w:val="22"/>
  </w:num>
  <w:num w:numId="41" w16cid:durableId="568267973">
    <w:abstractNumId w:val="37"/>
  </w:num>
  <w:num w:numId="42" w16cid:durableId="1602105620">
    <w:abstractNumId w:val="40"/>
  </w:num>
  <w:num w:numId="43" w16cid:durableId="552077923">
    <w:abstractNumId w:val="17"/>
  </w:num>
  <w:num w:numId="44" w16cid:durableId="2059088404">
    <w:abstractNumId w:val="29"/>
  </w:num>
  <w:num w:numId="45" w16cid:durableId="1810442680">
    <w:abstractNumId w:val="47"/>
  </w:num>
  <w:num w:numId="46" w16cid:durableId="130365840">
    <w:abstractNumId w:val="9"/>
  </w:num>
  <w:num w:numId="47" w16cid:durableId="1720320962">
    <w:abstractNumId w:val="21"/>
  </w:num>
  <w:num w:numId="48" w16cid:durableId="14967973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F"/>
    <w:rsid w:val="00005830"/>
    <w:rsid w:val="00017BA1"/>
    <w:rsid w:val="00017F9C"/>
    <w:rsid w:val="00024888"/>
    <w:rsid w:val="00043DBD"/>
    <w:rsid w:val="00047DDB"/>
    <w:rsid w:val="00051ABF"/>
    <w:rsid w:val="000547F4"/>
    <w:rsid w:val="0005587F"/>
    <w:rsid w:val="00064171"/>
    <w:rsid w:val="00064D6C"/>
    <w:rsid w:val="00070770"/>
    <w:rsid w:val="00072626"/>
    <w:rsid w:val="000757AC"/>
    <w:rsid w:val="00080B02"/>
    <w:rsid w:val="000A389B"/>
    <w:rsid w:val="000A58ED"/>
    <w:rsid w:val="000B4666"/>
    <w:rsid w:val="000D00AA"/>
    <w:rsid w:val="000F59DA"/>
    <w:rsid w:val="001062D7"/>
    <w:rsid w:val="00110AB2"/>
    <w:rsid w:val="00120AE7"/>
    <w:rsid w:val="00120D17"/>
    <w:rsid w:val="00134D6B"/>
    <w:rsid w:val="001373C8"/>
    <w:rsid w:val="00137405"/>
    <w:rsid w:val="00143454"/>
    <w:rsid w:val="001465E4"/>
    <w:rsid w:val="00150908"/>
    <w:rsid w:val="00153305"/>
    <w:rsid w:val="00153482"/>
    <w:rsid w:val="00154CF1"/>
    <w:rsid w:val="00160F9E"/>
    <w:rsid w:val="00170644"/>
    <w:rsid w:val="0017451C"/>
    <w:rsid w:val="00175BBB"/>
    <w:rsid w:val="00176EFE"/>
    <w:rsid w:val="0018251B"/>
    <w:rsid w:val="0019001E"/>
    <w:rsid w:val="00195AFD"/>
    <w:rsid w:val="00197140"/>
    <w:rsid w:val="001A082A"/>
    <w:rsid w:val="001A19D5"/>
    <w:rsid w:val="001A40F9"/>
    <w:rsid w:val="001B21EF"/>
    <w:rsid w:val="001B4FBD"/>
    <w:rsid w:val="001B52DC"/>
    <w:rsid w:val="001B56F3"/>
    <w:rsid w:val="001B782A"/>
    <w:rsid w:val="001C2675"/>
    <w:rsid w:val="001C4632"/>
    <w:rsid w:val="001C46C3"/>
    <w:rsid w:val="001C59EC"/>
    <w:rsid w:val="001D1807"/>
    <w:rsid w:val="001D3C44"/>
    <w:rsid w:val="001D4985"/>
    <w:rsid w:val="001E041C"/>
    <w:rsid w:val="001E1FD3"/>
    <w:rsid w:val="001E4134"/>
    <w:rsid w:val="001E630A"/>
    <w:rsid w:val="001E6D75"/>
    <w:rsid w:val="001F51AD"/>
    <w:rsid w:val="00200509"/>
    <w:rsid w:val="00200C81"/>
    <w:rsid w:val="00202FEB"/>
    <w:rsid w:val="0020309C"/>
    <w:rsid w:val="0020380E"/>
    <w:rsid w:val="002064DB"/>
    <w:rsid w:val="00207CD6"/>
    <w:rsid w:val="00211E3A"/>
    <w:rsid w:val="00220555"/>
    <w:rsid w:val="002259D1"/>
    <w:rsid w:val="00226A46"/>
    <w:rsid w:val="00231557"/>
    <w:rsid w:val="00232E0E"/>
    <w:rsid w:val="002355F3"/>
    <w:rsid w:val="00241CA2"/>
    <w:rsid w:val="00243793"/>
    <w:rsid w:val="00246BFE"/>
    <w:rsid w:val="002504B8"/>
    <w:rsid w:val="00257F3A"/>
    <w:rsid w:val="00264E45"/>
    <w:rsid w:val="002672ED"/>
    <w:rsid w:val="0027245C"/>
    <w:rsid w:val="002829AB"/>
    <w:rsid w:val="00286689"/>
    <w:rsid w:val="002921C1"/>
    <w:rsid w:val="00292A67"/>
    <w:rsid w:val="00292C05"/>
    <w:rsid w:val="00295B49"/>
    <w:rsid w:val="002A2443"/>
    <w:rsid w:val="002A482C"/>
    <w:rsid w:val="002A49B6"/>
    <w:rsid w:val="002B01EA"/>
    <w:rsid w:val="002B470A"/>
    <w:rsid w:val="002B763A"/>
    <w:rsid w:val="002C6FA3"/>
    <w:rsid w:val="002D5D7D"/>
    <w:rsid w:val="002E1682"/>
    <w:rsid w:val="002E62F4"/>
    <w:rsid w:val="002E712A"/>
    <w:rsid w:val="002F001F"/>
    <w:rsid w:val="002F0932"/>
    <w:rsid w:val="002F342A"/>
    <w:rsid w:val="002F763B"/>
    <w:rsid w:val="002F7A4F"/>
    <w:rsid w:val="003031D5"/>
    <w:rsid w:val="00307854"/>
    <w:rsid w:val="00317FF5"/>
    <w:rsid w:val="003209AB"/>
    <w:rsid w:val="00327B3B"/>
    <w:rsid w:val="00331D71"/>
    <w:rsid w:val="00333F27"/>
    <w:rsid w:val="00336296"/>
    <w:rsid w:val="00343926"/>
    <w:rsid w:val="0035792D"/>
    <w:rsid w:val="00360AAA"/>
    <w:rsid w:val="00366190"/>
    <w:rsid w:val="00371357"/>
    <w:rsid w:val="00373FAA"/>
    <w:rsid w:val="00380E22"/>
    <w:rsid w:val="0038759D"/>
    <w:rsid w:val="00392FCB"/>
    <w:rsid w:val="00394A12"/>
    <w:rsid w:val="00396F5C"/>
    <w:rsid w:val="003A2F8D"/>
    <w:rsid w:val="003B17A1"/>
    <w:rsid w:val="003B1C7C"/>
    <w:rsid w:val="003B38A3"/>
    <w:rsid w:val="003C56E7"/>
    <w:rsid w:val="003D070A"/>
    <w:rsid w:val="003E2379"/>
    <w:rsid w:val="003E29B1"/>
    <w:rsid w:val="003E3E07"/>
    <w:rsid w:val="003F4BE9"/>
    <w:rsid w:val="003F528B"/>
    <w:rsid w:val="003F5CAA"/>
    <w:rsid w:val="003F7BF7"/>
    <w:rsid w:val="00401C28"/>
    <w:rsid w:val="00406C8C"/>
    <w:rsid w:val="00413B8C"/>
    <w:rsid w:val="00414D8F"/>
    <w:rsid w:val="00416885"/>
    <w:rsid w:val="00421328"/>
    <w:rsid w:val="004307EF"/>
    <w:rsid w:val="0044319D"/>
    <w:rsid w:val="0045155F"/>
    <w:rsid w:val="00452441"/>
    <w:rsid w:val="00460681"/>
    <w:rsid w:val="00461B7C"/>
    <w:rsid w:val="004653B1"/>
    <w:rsid w:val="0046610F"/>
    <w:rsid w:val="00475FBB"/>
    <w:rsid w:val="004766D3"/>
    <w:rsid w:val="0048117B"/>
    <w:rsid w:val="0048262A"/>
    <w:rsid w:val="004A1F2E"/>
    <w:rsid w:val="004A6949"/>
    <w:rsid w:val="004A698D"/>
    <w:rsid w:val="004B402F"/>
    <w:rsid w:val="004C09A0"/>
    <w:rsid w:val="004C590C"/>
    <w:rsid w:val="004D05D9"/>
    <w:rsid w:val="004D147A"/>
    <w:rsid w:val="004D2685"/>
    <w:rsid w:val="004D4C09"/>
    <w:rsid w:val="004E27F2"/>
    <w:rsid w:val="004E724E"/>
    <w:rsid w:val="004F6394"/>
    <w:rsid w:val="005054A5"/>
    <w:rsid w:val="00506690"/>
    <w:rsid w:val="00510B33"/>
    <w:rsid w:val="00510CDB"/>
    <w:rsid w:val="00513454"/>
    <w:rsid w:val="00513DDB"/>
    <w:rsid w:val="00514C81"/>
    <w:rsid w:val="00517DED"/>
    <w:rsid w:val="0052118E"/>
    <w:rsid w:val="005212F6"/>
    <w:rsid w:val="00525610"/>
    <w:rsid w:val="00525867"/>
    <w:rsid w:val="00530AA6"/>
    <w:rsid w:val="005314F1"/>
    <w:rsid w:val="005356DD"/>
    <w:rsid w:val="0053597B"/>
    <w:rsid w:val="005417BF"/>
    <w:rsid w:val="005463BC"/>
    <w:rsid w:val="005469C3"/>
    <w:rsid w:val="0054771E"/>
    <w:rsid w:val="00551F12"/>
    <w:rsid w:val="00553895"/>
    <w:rsid w:val="00554268"/>
    <w:rsid w:val="00556392"/>
    <w:rsid w:val="005623D7"/>
    <w:rsid w:val="00564BA5"/>
    <w:rsid w:val="00567B58"/>
    <w:rsid w:val="00567E68"/>
    <w:rsid w:val="00571219"/>
    <w:rsid w:val="00577553"/>
    <w:rsid w:val="00577980"/>
    <w:rsid w:val="0058109E"/>
    <w:rsid w:val="00584CA4"/>
    <w:rsid w:val="00587148"/>
    <w:rsid w:val="005B6A93"/>
    <w:rsid w:val="005B6DA6"/>
    <w:rsid w:val="005C158E"/>
    <w:rsid w:val="005C72C6"/>
    <w:rsid w:val="005C7F5C"/>
    <w:rsid w:val="005D05A0"/>
    <w:rsid w:val="005D34D2"/>
    <w:rsid w:val="005D453E"/>
    <w:rsid w:val="005E13AC"/>
    <w:rsid w:val="005F5330"/>
    <w:rsid w:val="00601DE1"/>
    <w:rsid w:val="0060688A"/>
    <w:rsid w:val="006201CD"/>
    <w:rsid w:val="0062055D"/>
    <w:rsid w:val="0062645E"/>
    <w:rsid w:val="00630003"/>
    <w:rsid w:val="006317D8"/>
    <w:rsid w:val="0063329C"/>
    <w:rsid w:val="00642665"/>
    <w:rsid w:val="0064546B"/>
    <w:rsid w:val="006533C4"/>
    <w:rsid w:val="00653565"/>
    <w:rsid w:val="00655619"/>
    <w:rsid w:val="006626BA"/>
    <w:rsid w:val="00662F55"/>
    <w:rsid w:val="00663B31"/>
    <w:rsid w:val="00665876"/>
    <w:rsid w:val="00674168"/>
    <w:rsid w:val="00675948"/>
    <w:rsid w:val="00676EC7"/>
    <w:rsid w:val="006808B4"/>
    <w:rsid w:val="00683243"/>
    <w:rsid w:val="00690162"/>
    <w:rsid w:val="0069381A"/>
    <w:rsid w:val="006958A3"/>
    <w:rsid w:val="006A0A86"/>
    <w:rsid w:val="006A23AA"/>
    <w:rsid w:val="006A2EDA"/>
    <w:rsid w:val="006A449E"/>
    <w:rsid w:val="006A706B"/>
    <w:rsid w:val="006A76C7"/>
    <w:rsid w:val="006B0117"/>
    <w:rsid w:val="006B0745"/>
    <w:rsid w:val="006B4D3B"/>
    <w:rsid w:val="006B5C77"/>
    <w:rsid w:val="006B6705"/>
    <w:rsid w:val="006C1504"/>
    <w:rsid w:val="006C1C0B"/>
    <w:rsid w:val="006C30E0"/>
    <w:rsid w:val="006C4E0E"/>
    <w:rsid w:val="006C736F"/>
    <w:rsid w:val="006C79F1"/>
    <w:rsid w:val="006D3119"/>
    <w:rsid w:val="006D5F2F"/>
    <w:rsid w:val="006E122F"/>
    <w:rsid w:val="006E1555"/>
    <w:rsid w:val="006E1808"/>
    <w:rsid w:val="006E1E71"/>
    <w:rsid w:val="006E1F99"/>
    <w:rsid w:val="006E573B"/>
    <w:rsid w:val="006E5989"/>
    <w:rsid w:val="006F00B8"/>
    <w:rsid w:val="006F1FF8"/>
    <w:rsid w:val="006F7696"/>
    <w:rsid w:val="00703968"/>
    <w:rsid w:val="00713EF0"/>
    <w:rsid w:val="00715B7C"/>
    <w:rsid w:val="007209E4"/>
    <w:rsid w:val="0072297E"/>
    <w:rsid w:val="00727F46"/>
    <w:rsid w:val="00731B64"/>
    <w:rsid w:val="00732EAF"/>
    <w:rsid w:val="0074039F"/>
    <w:rsid w:val="00747D80"/>
    <w:rsid w:val="00754954"/>
    <w:rsid w:val="00757463"/>
    <w:rsid w:val="00766072"/>
    <w:rsid w:val="0077047B"/>
    <w:rsid w:val="00776A22"/>
    <w:rsid w:val="00777F88"/>
    <w:rsid w:val="007855AC"/>
    <w:rsid w:val="007945D4"/>
    <w:rsid w:val="00794A78"/>
    <w:rsid w:val="0079776E"/>
    <w:rsid w:val="007A23EC"/>
    <w:rsid w:val="007A4289"/>
    <w:rsid w:val="007A4F63"/>
    <w:rsid w:val="007A790F"/>
    <w:rsid w:val="007B4418"/>
    <w:rsid w:val="007C7650"/>
    <w:rsid w:val="007C7BC7"/>
    <w:rsid w:val="007D0AAD"/>
    <w:rsid w:val="007D14C3"/>
    <w:rsid w:val="007D15D1"/>
    <w:rsid w:val="007D5681"/>
    <w:rsid w:val="007D7827"/>
    <w:rsid w:val="007D7B9D"/>
    <w:rsid w:val="007E11D8"/>
    <w:rsid w:val="007F4A13"/>
    <w:rsid w:val="007F7430"/>
    <w:rsid w:val="00805F2D"/>
    <w:rsid w:val="0080693B"/>
    <w:rsid w:val="00815384"/>
    <w:rsid w:val="00817B3D"/>
    <w:rsid w:val="008226A7"/>
    <w:rsid w:val="00827E78"/>
    <w:rsid w:val="008302F8"/>
    <w:rsid w:val="00835DD4"/>
    <w:rsid w:val="00836DFC"/>
    <w:rsid w:val="00845C06"/>
    <w:rsid w:val="008524E7"/>
    <w:rsid w:val="0085438D"/>
    <w:rsid w:val="00854609"/>
    <w:rsid w:val="00854D49"/>
    <w:rsid w:val="00855E0A"/>
    <w:rsid w:val="00861C44"/>
    <w:rsid w:val="0086468A"/>
    <w:rsid w:val="008758B3"/>
    <w:rsid w:val="00880AE9"/>
    <w:rsid w:val="0088619C"/>
    <w:rsid w:val="00887D60"/>
    <w:rsid w:val="00893538"/>
    <w:rsid w:val="00893BA9"/>
    <w:rsid w:val="008A2367"/>
    <w:rsid w:val="008A24FF"/>
    <w:rsid w:val="008A66F9"/>
    <w:rsid w:val="008A7571"/>
    <w:rsid w:val="008B04D0"/>
    <w:rsid w:val="008B4F5B"/>
    <w:rsid w:val="008C02A7"/>
    <w:rsid w:val="008C0829"/>
    <w:rsid w:val="008C26EC"/>
    <w:rsid w:val="008C39DB"/>
    <w:rsid w:val="008D0D8E"/>
    <w:rsid w:val="008D488D"/>
    <w:rsid w:val="008E534D"/>
    <w:rsid w:val="008E6688"/>
    <w:rsid w:val="008E77D8"/>
    <w:rsid w:val="008F2618"/>
    <w:rsid w:val="00901A8F"/>
    <w:rsid w:val="009025E0"/>
    <w:rsid w:val="009129A1"/>
    <w:rsid w:val="00917C36"/>
    <w:rsid w:val="00920720"/>
    <w:rsid w:val="00921336"/>
    <w:rsid w:val="00923623"/>
    <w:rsid w:val="00925F01"/>
    <w:rsid w:val="0093488D"/>
    <w:rsid w:val="00934C54"/>
    <w:rsid w:val="0093610F"/>
    <w:rsid w:val="00936D14"/>
    <w:rsid w:val="009423CD"/>
    <w:rsid w:val="00951C44"/>
    <w:rsid w:val="009528A5"/>
    <w:rsid w:val="0095372B"/>
    <w:rsid w:val="00953988"/>
    <w:rsid w:val="0095456C"/>
    <w:rsid w:val="009612F5"/>
    <w:rsid w:val="00961FCE"/>
    <w:rsid w:val="00964B32"/>
    <w:rsid w:val="0096625A"/>
    <w:rsid w:val="009676DF"/>
    <w:rsid w:val="00967D12"/>
    <w:rsid w:val="00971833"/>
    <w:rsid w:val="00972347"/>
    <w:rsid w:val="00983AE0"/>
    <w:rsid w:val="00992511"/>
    <w:rsid w:val="00995558"/>
    <w:rsid w:val="009A250A"/>
    <w:rsid w:val="009A276B"/>
    <w:rsid w:val="009A4444"/>
    <w:rsid w:val="009B259E"/>
    <w:rsid w:val="009B5329"/>
    <w:rsid w:val="009C5EB1"/>
    <w:rsid w:val="009C5EBD"/>
    <w:rsid w:val="009C5F02"/>
    <w:rsid w:val="009C73B6"/>
    <w:rsid w:val="009D0A52"/>
    <w:rsid w:val="009D25ED"/>
    <w:rsid w:val="009D3BFE"/>
    <w:rsid w:val="009D50B1"/>
    <w:rsid w:val="009D5AA5"/>
    <w:rsid w:val="009D5D49"/>
    <w:rsid w:val="009E4753"/>
    <w:rsid w:val="009E7AD1"/>
    <w:rsid w:val="009F12E0"/>
    <w:rsid w:val="009F14B7"/>
    <w:rsid w:val="009F6BB9"/>
    <w:rsid w:val="009F7230"/>
    <w:rsid w:val="00A0005B"/>
    <w:rsid w:val="00A039F6"/>
    <w:rsid w:val="00A05D2A"/>
    <w:rsid w:val="00A126EB"/>
    <w:rsid w:val="00A174CC"/>
    <w:rsid w:val="00A206F4"/>
    <w:rsid w:val="00A21870"/>
    <w:rsid w:val="00A21C96"/>
    <w:rsid w:val="00A22F4D"/>
    <w:rsid w:val="00A27F73"/>
    <w:rsid w:val="00A3035A"/>
    <w:rsid w:val="00A30931"/>
    <w:rsid w:val="00A30BBB"/>
    <w:rsid w:val="00A3599B"/>
    <w:rsid w:val="00A42DF2"/>
    <w:rsid w:val="00A45205"/>
    <w:rsid w:val="00A50A7A"/>
    <w:rsid w:val="00A527AA"/>
    <w:rsid w:val="00A614AA"/>
    <w:rsid w:val="00A670D2"/>
    <w:rsid w:val="00A72403"/>
    <w:rsid w:val="00A91FC3"/>
    <w:rsid w:val="00A977C7"/>
    <w:rsid w:val="00AA0E5D"/>
    <w:rsid w:val="00AA2ED2"/>
    <w:rsid w:val="00AA40FB"/>
    <w:rsid w:val="00AB45E9"/>
    <w:rsid w:val="00AB701E"/>
    <w:rsid w:val="00AC02FF"/>
    <w:rsid w:val="00AC3087"/>
    <w:rsid w:val="00AC4DC8"/>
    <w:rsid w:val="00AD6484"/>
    <w:rsid w:val="00AE2B21"/>
    <w:rsid w:val="00AE6164"/>
    <w:rsid w:val="00AE67A3"/>
    <w:rsid w:val="00AE6B85"/>
    <w:rsid w:val="00AE7B8D"/>
    <w:rsid w:val="00AF1968"/>
    <w:rsid w:val="00AF5BF1"/>
    <w:rsid w:val="00B01156"/>
    <w:rsid w:val="00B06229"/>
    <w:rsid w:val="00B12945"/>
    <w:rsid w:val="00B1407B"/>
    <w:rsid w:val="00B150E2"/>
    <w:rsid w:val="00B21060"/>
    <w:rsid w:val="00B21619"/>
    <w:rsid w:val="00B225E1"/>
    <w:rsid w:val="00B2431F"/>
    <w:rsid w:val="00B277CA"/>
    <w:rsid w:val="00B27C8E"/>
    <w:rsid w:val="00B33549"/>
    <w:rsid w:val="00B36C72"/>
    <w:rsid w:val="00B615E8"/>
    <w:rsid w:val="00B67B94"/>
    <w:rsid w:val="00B72236"/>
    <w:rsid w:val="00B75D1E"/>
    <w:rsid w:val="00B770C5"/>
    <w:rsid w:val="00B81124"/>
    <w:rsid w:val="00B86BFF"/>
    <w:rsid w:val="00BA1D47"/>
    <w:rsid w:val="00BA3A8E"/>
    <w:rsid w:val="00BA7B82"/>
    <w:rsid w:val="00BA7FF1"/>
    <w:rsid w:val="00BB4B65"/>
    <w:rsid w:val="00BB718C"/>
    <w:rsid w:val="00BC35F4"/>
    <w:rsid w:val="00BC4F7B"/>
    <w:rsid w:val="00BC629E"/>
    <w:rsid w:val="00BC6C5F"/>
    <w:rsid w:val="00BD0B5F"/>
    <w:rsid w:val="00BD6F04"/>
    <w:rsid w:val="00BE16D9"/>
    <w:rsid w:val="00BE3ECD"/>
    <w:rsid w:val="00BF39D6"/>
    <w:rsid w:val="00BF5678"/>
    <w:rsid w:val="00C0548D"/>
    <w:rsid w:val="00C058F1"/>
    <w:rsid w:val="00C12798"/>
    <w:rsid w:val="00C12F45"/>
    <w:rsid w:val="00C150BE"/>
    <w:rsid w:val="00C23A47"/>
    <w:rsid w:val="00C242CD"/>
    <w:rsid w:val="00C254A7"/>
    <w:rsid w:val="00C26788"/>
    <w:rsid w:val="00C3483F"/>
    <w:rsid w:val="00C35329"/>
    <w:rsid w:val="00C37967"/>
    <w:rsid w:val="00C37CA1"/>
    <w:rsid w:val="00C41B40"/>
    <w:rsid w:val="00C450D2"/>
    <w:rsid w:val="00C4760B"/>
    <w:rsid w:val="00C5066D"/>
    <w:rsid w:val="00C64C0C"/>
    <w:rsid w:val="00C7604B"/>
    <w:rsid w:val="00C85146"/>
    <w:rsid w:val="00C92926"/>
    <w:rsid w:val="00C9415F"/>
    <w:rsid w:val="00C95AE7"/>
    <w:rsid w:val="00C979BB"/>
    <w:rsid w:val="00CA2BE2"/>
    <w:rsid w:val="00CA5C50"/>
    <w:rsid w:val="00CA5D74"/>
    <w:rsid w:val="00CB1560"/>
    <w:rsid w:val="00CB3FFE"/>
    <w:rsid w:val="00CB41BA"/>
    <w:rsid w:val="00CB62AD"/>
    <w:rsid w:val="00CC2774"/>
    <w:rsid w:val="00CC43E9"/>
    <w:rsid w:val="00CD422B"/>
    <w:rsid w:val="00CD77DD"/>
    <w:rsid w:val="00CE4081"/>
    <w:rsid w:val="00CE5830"/>
    <w:rsid w:val="00CF13C6"/>
    <w:rsid w:val="00CF38FD"/>
    <w:rsid w:val="00D002F6"/>
    <w:rsid w:val="00D04696"/>
    <w:rsid w:val="00D0516E"/>
    <w:rsid w:val="00D05332"/>
    <w:rsid w:val="00D05E33"/>
    <w:rsid w:val="00D06720"/>
    <w:rsid w:val="00D12E43"/>
    <w:rsid w:val="00D13535"/>
    <w:rsid w:val="00D201BB"/>
    <w:rsid w:val="00D241B6"/>
    <w:rsid w:val="00D304C4"/>
    <w:rsid w:val="00D30E50"/>
    <w:rsid w:val="00D31A38"/>
    <w:rsid w:val="00D33C65"/>
    <w:rsid w:val="00D40A39"/>
    <w:rsid w:val="00D40D44"/>
    <w:rsid w:val="00D418A2"/>
    <w:rsid w:val="00D446D3"/>
    <w:rsid w:val="00D453FA"/>
    <w:rsid w:val="00D53B64"/>
    <w:rsid w:val="00D62B24"/>
    <w:rsid w:val="00D651B0"/>
    <w:rsid w:val="00D67DA6"/>
    <w:rsid w:val="00D71A41"/>
    <w:rsid w:val="00D7200A"/>
    <w:rsid w:val="00D75B86"/>
    <w:rsid w:val="00D830BA"/>
    <w:rsid w:val="00D84BD8"/>
    <w:rsid w:val="00D86533"/>
    <w:rsid w:val="00D87CF5"/>
    <w:rsid w:val="00D93F08"/>
    <w:rsid w:val="00D94087"/>
    <w:rsid w:val="00D9637E"/>
    <w:rsid w:val="00D96CE7"/>
    <w:rsid w:val="00DA0E66"/>
    <w:rsid w:val="00DA1BC1"/>
    <w:rsid w:val="00DA23E2"/>
    <w:rsid w:val="00DA41C7"/>
    <w:rsid w:val="00DB326D"/>
    <w:rsid w:val="00DB41CA"/>
    <w:rsid w:val="00DB42B1"/>
    <w:rsid w:val="00DC104C"/>
    <w:rsid w:val="00DC5C8C"/>
    <w:rsid w:val="00DD0478"/>
    <w:rsid w:val="00DF1309"/>
    <w:rsid w:val="00E0108C"/>
    <w:rsid w:val="00E163C9"/>
    <w:rsid w:val="00E263F9"/>
    <w:rsid w:val="00E27D1A"/>
    <w:rsid w:val="00E33241"/>
    <w:rsid w:val="00E35B1E"/>
    <w:rsid w:val="00E41097"/>
    <w:rsid w:val="00E42E62"/>
    <w:rsid w:val="00E4665C"/>
    <w:rsid w:val="00E4717D"/>
    <w:rsid w:val="00E51BAE"/>
    <w:rsid w:val="00E62BEF"/>
    <w:rsid w:val="00E64595"/>
    <w:rsid w:val="00E667DA"/>
    <w:rsid w:val="00E71114"/>
    <w:rsid w:val="00E86590"/>
    <w:rsid w:val="00E87D58"/>
    <w:rsid w:val="00E90CEF"/>
    <w:rsid w:val="00E95E69"/>
    <w:rsid w:val="00E96528"/>
    <w:rsid w:val="00E97349"/>
    <w:rsid w:val="00EA14FF"/>
    <w:rsid w:val="00EA2C55"/>
    <w:rsid w:val="00EA37A2"/>
    <w:rsid w:val="00EB78D8"/>
    <w:rsid w:val="00EC194E"/>
    <w:rsid w:val="00ED0977"/>
    <w:rsid w:val="00ED2FB4"/>
    <w:rsid w:val="00ED3DE5"/>
    <w:rsid w:val="00ED61C8"/>
    <w:rsid w:val="00ED7E83"/>
    <w:rsid w:val="00EE48C0"/>
    <w:rsid w:val="00EE6CF6"/>
    <w:rsid w:val="00EF4A62"/>
    <w:rsid w:val="00EF546F"/>
    <w:rsid w:val="00F11A6D"/>
    <w:rsid w:val="00F12B7E"/>
    <w:rsid w:val="00F12E72"/>
    <w:rsid w:val="00F35233"/>
    <w:rsid w:val="00F35726"/>
    <w:rsid w:val="00F45655"/>
    <w:rsid w:val="00F46D9D"/>
    <w:rsid w:val="00F56B94"/>
    <w:rsid w:val="00F56E83"/>
    <w:rsid w:val="00F6249E"/>
    <w:rsid w:val="00F62A31"/>
    <w:rsid w:val="00F63787"/>
    <w:rsid w:val="00F66A79"/>
    <w:rsid w:val="00F71450"/>
    <w:rsid w:val="00F732B5"/>
    <w:rsid w:val="00F74088"/>
    <w:rsid w:val="00F8399A"/>
    <w:rsid w:val="00F8500D"/>
    <w:rsid w:val="00F85128"/>
    <w:rsid w:val="00F90A1B"/>
    <w:rsid w:val="00F91D86"/>
    <w:rsid w:val="00F9441C"/>
    <w:rsid w:val="00F95485"/>
    <w:rsid w:val="00F95604"/>
    <w:rsid w:val="00F95709"/>
    <w:rsid w:val="00FA181D"/>
    <w:rsid w:val="00FA5AA2"/>
    <w:rsid w:val="00FA7374"/>
    <w:rsid w:val="00FB07A1"/>
    <w:rsid w:val="00FB76BB"/>
    <w:rsid w:val="00FC4CCF"/>
    <w:rsid w:val="00FD1D34"/>
    <w:rsid w:val="00FE5C2D"/>
    <w:rsid w:val="00FE5E6C"/>
    <w:rsid w:val="00FE7BA6"/>
    <w:rsid w:val="00FF1E07"/>
    <w:rsid w:val="00FF400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CE47"/>
  <w15:docId w15:val="{831CC220-8DEB-4B97-BE34-C278FC8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2F"/>
    <w:rPr>
      <w:rFonts w:ascii="Calibri" w:hAnsi="Calibri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B85"/>
    <w:pPr>
      <w:keepNext/>
      <w:spacing w:before="200" w:after="100"/>
      <w:outlineLvl w:val="0"/>
    </w:pPr>
    <w:rPr>
      <w:rFonts w:ascii="Cambria" w:hAnsi="Cambria"/>
      <w:b/>
      <w:bCs/>
      <w:color w:val="0066FF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718C"/>
    <w:pPr>
      <w:keepNext/>
      <w:spacing w:before="240"/>
      <w:outlineLvl w:val="1"/>
    </w:pPr>
    <w:rPr>
      <w:rFonts w:ascii="Cambria" w:hAnsi="Cambria"/>
      <w:color w:val="0066FF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18C"/>
    <w:pPr>
      <w:keepNext/>
      <w:spacing w:before="120"/>
      <w:outlineLvl w:val="2"/>
    </w:pPr>
    <w:rPr>
      <w:rFonts w:ascii="Cambria" w:hAnsi="Cambria"/>
      <w:color w:val="0066F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01B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7D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7D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7D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7DC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414D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7DC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14D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7DC"/>
    <w:rPr>
      <w:rFonts w:ascii="Calibri" w:hAnsi="Calibri"/>
      <w:sz w:val="22"/>
      <w:lang w:val="en-US" w:eastAsia="en-US"/>
    </w:rPr>
  </w:style>
  <w:style w:type="character" w:styleId="Hyperlink">
    <w:name w:val="Hyperlink"/>
    <w:basedOn w:val="DefaultParagraphFont"/>
    <w:uiPriority w:val="99"/>
    <w:rsid w:val="005469C3"/>
    <w:rPr>
      <w:rFonts w:ascii="Calibri" w:hAnsi="Calibri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663B3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semiHidden/>
    <w:rsid w:val="00343926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semiHidden/>
    <w:rsid w:val="0034392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39"/>
    <w:semiHidden/>
    <w:rsid w:val="0034392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4392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4392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4392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4392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43926"/>
    <w:pPr>
      <w:ind w:left="1600"/>
    </w:pPr>
    <w:rPr>
      <w:rFonts w:ascii="Times New Roman" w:hAnsi="Times New Roman"/>
      <w:sz w:val="18"/>
      <w:szCs w:val="18"/>
    </w:rPr>
  </w:style>
  <w:style w:type="paragraph" w:customStyle="1" w:styleId="GTitle">
    <w:name w:val="GTitle"/>
    <w:basedOn w:val="Normal"/>
    <w:next w:val="Normal"/>
    <w:rsid w:val="00064171"/>
    <w:pPr>
      <w:jc w:val="center"/>
    </w:pPr>
    <w:rPr>
      <w:b/>
      <w:sz w:val="32"/>
      <w:lang w:val="en-GB"/>
    </w:rPr>
  </w:style>
  <w:style w:type="paragraph" w:customStyle="1" w:styleId="GSubTitle">
    <w:name w:val="GSubTitle"/>
    <w:basedOn w:val="Normal"/>
    <w:next w:val="Normal"/>
    <w:rsid w:val="00064171"/>
    <w:pPr>
      <w:jc w:val="center"/>
    </w:pPr>
    <w:rPr>
      <w:sz w:val="28"/>
      <w:lang w:val="en-GB"/>
    </w:rPr>
  </w:style>
  <w:style w:type="paragraph" w:customStyle="1" w:styleId="StyleTOC1Centered">
    <w:name w:val="Style TOC 1 + Centered"/>
    <w:basedOn w:val="TOC1"/>
    <w:rsid w:val="005469C3"/>
    <w:pPr>
      <w:jc w:val="center"/>
    </w:pPr>
    <w:rPr>
      <w:rFonts w:ascii="Calibri" w:hAnsi="Calibri"/>
    </w:rPr>
  </w:style>
  <w:style w:type="table" w:styleId="TableGrid">
    <w:name w:val="Table Grid"/>
    <w:basedOn w:val="TableNormal"/>
    <w:uiPriority w:val="59"/>
    <w:rsid w:val="00FB76BB"/>
    <w:pPr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A2F8D"/>
    <w:pPr>
      <w:widowControl w:val="0"/>
      <w:autoSpaceDE w:val="0"/>
      <w:autoSpaceDN w:val="0"/>
      <w:adjustRightInd w:val="0"/>
      <w:spacing w:before="16"/>
      <w:ind w:right="-20"/>
    </w:pPr>
  </w:style>
  <w:style w:type="paragraph" w:styleId="FootnoteText">
    <w:name w:val="footnote text"/>
    <w:basedOn w:val="Normal"/>
    <w:link w:val="FootnoteTextChar"/>
    <w:uiPriority w:val="99"/>
    <w:semiHidden/>
    <w:rsid w:val="00D201BB"/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7DC"/>
    <w:rPr>
      <w:rFonts w:ascii="Calibri" w:hAnsi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201BB"/>
    <w:rPr>
      <w:vertAlign w:val="superscript"/>
    </w:rPr>
  </w:style>
  <w:style w:type="character" w:styleId="PageNumber">
    <w:name w:val="page number"/>
    <w:basedOn w:val="DefaultParagraphFont"/>
    <w:uiPriority w:val="99"/>
    <w:rsid w:val="001F51AD"/>
    <w:rPr>
      <w:rFonts w:cs="Times New Roman"/>
    </w:rPr>
  </w:style>
  <w:style w:type="table" w:styleId="TableWeb1">
    <w:name w:val="Table Web 1"/>
    <w:basedOn w:val="TableNormal"/>
    <w:uiPriority w:val="99"/>
    <w:rsid w:val="006B074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0058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E62BEF"/>
    <w:rPr>
      <w:rFonts w:ascii="Arial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62BEF"/>
    <w:rPr>
      <w:rFonts w:ascii="Arial" w:eastAsia="Times New Roman" w:hAnsi="Arial"/>
      <w:lang w:val="en-US" w:eastAsia="en-US"/>
    </w:rPr>
  </w:style>
  <w:style w:type="character" w:styleId="EndnoteReference">
    <w:name w:val="endnote reference"/>
    <w:basedOn w:val="DefaultParagraphFont"/>
    <w:uiPriority w:val="99"/>
    <w:rsid w:val="00E62B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0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DC"/>
    <w:rPr>
      <w:sz w:val="0"/>
      <w:szCs w:val="0"/>
      <w:lang w:val="en-US" w:eastAsia="en-US"/>
    </w:rPr>
  </w:style>
  <w:style w:type="paragraph" w:customStyle="1" w:styleId="Default">
    <w:name w:val="Default"/>
    <w:basedOn w:val="Normal"/>
    <w:rsid w:val="003B1C7C"/>
    <w:pPr>
      <w:autoSpaceDE w:val="0"/>
      <w:autoSpaceDN w:val="0"/>
    </w:pPr>
    <w:rPr>
      <w:rFonts w:cs="Arial"/>
      <w:color w:val="000000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C058F1"/>
    <w:pPr>
      <w:spacing w:after="200" w:line="276" w:lineRule="auto"/>
      <w:ind w:left="720"/>
    </w:pPr>
    <w:rPr>
      <w:szCs w:val="22"/>
      <w:lang w:val="en-GB"/>
    </w:rPr>
  </w:style>
  <w:style w:type="table" w:styleId="LightList-Accent1">
    <w:name w:val="Light List Accent 1"/>
    <w:basedOn w:val="TableNormal"/>
    <w:uiPriority w:val="61"/>
    <w:rsid w:val="00B722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718C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B718C"/>
    <w:rPr>
      <w:rFonts w:ascii="Cambria" w:eastAsia="SimSun" w:hAnsi="Cambria"/>
      <w:b/>
      <w:kern w:val="28"/>
      <w:sz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8C"/>
    <w:pPr>
      <w:spacing w:after="60"/>
      <w:jc w:val="center"/>
      <w:outlineLvl w:val="1"/>
    </w:pPr>
    <w:rPr>
      <w:rFonts w:ascii="Cambria" w:eastAsia="SimSun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B718C"/>
    <w:rPr>
      <w:rFonts w:ascii="Cambria" w:eastAsia="SimSun" w:hAnsi="Cambria"/>
      <w:sz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064D6C"/>
    <w:pPr>
      <w:ind w:left="6"/>
    </w:pPr>
  </w:style>
  <w:style w:type="character" w:customStyle="1" w:styleId="TableChar">
    <w:name w:val="Table Char"/>
    <w:link w:val="Table"/>
    <w:locked/>
    <w:rsid w:val="00064D6C"/>
    <w:rPr>
      <w:rFonts w:ascii="Calibri" w:eastAsia="Times New Roman" w:hAnsi="Calibri"/>
      <w:sz w:val="22"/>
      <w:lang w:eastAsia="en-US"/>
    </w:rPr>
  </w:style>
  <w:style w:type="paragraph" w:styleId="NormalWeb">
    <w:name w:val="Normal (Web)"/>
    <w:basedOn w:val="Normal"/>
    <w:uiPriority w:val="99"/>
    <w:semiHidden/>
    <w:rsid w:val="00EA2C55"/>
    <w:pPr>
      <w:spacing w:before="100" w:beforeAutospacing="1" w:after="100" w:afterAutospacing="1" w:line="312" w:lineRule="atLeast"/>
    </w:pPr>
    <w:rPr>
      <w:rFonts w:ascii="Helvetica" w:hAnsi="Helvetica"/>
      <w:color w:val="323232"/>
      <w:szCs w:val="24"/>
      <w:lang w:val="en-GB" w:eastAsia="en-GB"/>
    </w:rPr>
  </w:style>
  <w:style w:type="character" w:customStyle="1" w:styleId="module-heading3">
    <w:name w:val="module-heading3"/>
    <w:basedOn w:val="DefaultParagraphFont"/>
    <w:rsid w:val="00EA2C55"/>
    <w:rPr>
      <w:rFonts w:ascii="HelveticaNeueETW01-45Lt" w:hAnsi="HelveticaNeueETW01-45Lt" w:cs="Times New Roman"/>
      <w:color w:val="803689"/>
      <w:sz w:val="36"/>
      <w:szCs w:val="36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EA2C55"/>
    <w:rPr>
      <w:rFonts w:ascii="HelveticaNeueETW01-75Bd" w:hAnsi="HelveticaNeueETW01-75Bd" w:cs="Times New Roman"/>
      <w:b/>
      <w:bCs/>
    </w:rPr>
  </w:style>
  <w:style w:type="paragraph" w:customStyle="1" w:styleId="rxbodyfield">
    <w:name w:val="rxbodyfield"/>
    <w:basedOn w:val="Normal"/>
    <w:uiPriority w:val="99"/>
    <w:rsid w:val="00EA2C55"/>
    <w:pPr>
      <w:spacing w:before="100" w:beforeAutospacing="1" w:after="100" w:afterAutospacing="1" w:line="312" w:lineRule="atLeast"/>
    </w:pPr>
    <w:rPr>
      <w:rFonts w:ascii="HelveticaNeueETW01-55Rg" w:hAnsi="HelveticaNeueETW01-55Rg"/>
      <w:color w:val="323232"/>
      <w:szCs w:val="24"/>
      <w:lang w:val="en-GB" w:eastAsia="en-GB"/>
    </w:rPr>
  </w:style>
  <w:style w:type="paragraph" w:customStyle="1" w:styleId="list-item">
    <w:name w:val="list-item"/>
    <w:basedOn w:val="Normal"/>
    <w:uiPriority w:val="99"/>
    <w:rsid w:val="00EA2C55"/>
    <w:pPr>
      <w:spacing w:before="100" w:beforeAutospacing="1" w:after="100" w:afterAutospacing="1" w:line="312" w:lineRule="atLeast"/>
    </w:pPr>
    <w:rPr>
      <w:rFonts w:ascii="HelveticaNeueETW01-55Rg" w:hAnsi="HelveticaNeueETW01-55Rg"/>
      <w:color w:val="323232"/>
      <w:szCs w:val="24"/>
      <w:lang w:val="en-GB" w:eastAsia="en-GB"/>
    </w:rPr>
  </w:style>
  <w:style w:type="character" w:customStyle="1" w:styleId="module-heading15">
    <w:name w:val="module-heading15"/>
    <w:basedOn w:val="DefaultParagraphFont"/>
    <w:rsid w:val="00EA2C55"/>
  </w:style>
  <w:style w:type="character" w:styleId="FollowedHyperlink">
    <w:name w:val="FollowedHyperlink"/>
    <w:basedOn w:val="DefaultParagraphFont"/>
    <w:uiPriority w:val="99"/>
    <w:semiHidden/>
    <w:unhideWhenUsed/>
    <w:rsid w:val="006E122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C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CF6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CF6"/>
    <w:rPr>
      <w:rFonts w:ascii="Calibri" w:hAnsi="Calibri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arning.nspcc.org.uk/child-abuse-and-neglect/bully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cherygb.org/about-us-structure-safeguard/safeguard/policy-guiden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organisations/disclosure-and-barring-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cpsu.org.uk/resource-library/?topic=1229" TargetMode="External"/><Relationship Id="rId10" Type="http://schemas.openxmlformats.org/officeDocument/2006/relationships/hyperlink" Target="https://thecpsu.org.uk/news/2018/july/revised-guidance-working-together-to-safeguard-children-20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rcherygb.org/about-us-structure-safeguard/safeguard/policy-guid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69B32-43B6-4DBD-BD82-87B3440A73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>Microsoft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kevin gray</cp:lastModifiedBy>
  <cp:revision>3</cp:revision>
  <cp:lastPrinted>2018-03-21T13:36:00Z</cp:lastPrinted>
  <dcterms:created xsi:type="dcterms:W3CDTF">2023-02-07T22:18:00Z</dcterms:created>
  <dcterms:modified xsi:type="dcterms:W3CDTF">2023-02-07T22:18:00Z</dcterms:modified>
</cp:coreProperties>
</file>